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FC36" w14:textId="2DF27A8E" w:rsidR="00327ECF" w:rsidRPr="00F66620" w:rsidRDefault="00F66620" w:rsidP="00F66620">
      <w:pPr>
        <w:spacing w:after="0" w:line="240" w:lineRule="auto"/>
        <w:jc w:val="center"/>
        <w:rPr>
          <w:b/>
          <w:bCs/>
          <w:sz w:val="28"/>
          <w:szCs w:val="28"/>
          <w:lang w:val="pl-PL"/>
        </w:rPr>
      </w:pPr>
      <w:r w:rsidRPr="00F66620">
        <w:rPr>
          <w:b/>
          <w:bCs/>
          <w:sz w:val="28"/>
          <w:szCs w:val="28"/>
          <w:lang w:val="pl-PL"/>
        </w:rPr>
        <w:t>Nowa pompa sinusoidalna Certa Plus</w:t>
      </w:r>
      <w:r>
        <w:rPr>
          <w:b/>
          <w:bCs/>
          <w:sz w:val="28"/>
          <w:szCs w:val="28"/>
          <w:lang w:val="pl-PL"/>
        </w:rPr>
        <w:t xml:space="preserve"> – </w:t>
      </w:r>
      <w:r w:rsidRPr="00F66620">
        <w:rPr>
          <w:b/>
          <w:bCs/>
          <w:sz w:val="28"/>
          <w:szCs w:val="28"/>
          <w:lang w:val="pl-PL"/>
        </w:rPr>
        <w:t>najlepsze</w:t>
      </w:r>
      <w:r>
        <w:rPr>
          <w:b/>
          <w:bCs/>
          <w:sz w:val="28"/>
          <w:szCs w:val="28"/>
          <w:lang w:val="pl-PL"/>
        </w:rPr>
        <w:t xml:space="preserve"> w </w:t>
      </w:r>
      <w:r w:rsidRPr="00F66620">
        <w:rPr>
          <w:b/>
          <w:bCs/>
          <w:sz w:val="28"/>
          <w:szCs w:val="28"/>
          <w:lang w:val="pl-PL"/>
        </w:rPr>
        <w:t>swojej klasie, stabilne rozwiązanie dla wrażliwych na ścinanie, lepkich produktów farmaceutycznych</w:t>
      </w:r>
    </w:p>
    <w:p w14:paraId="5826573E" w14:textId="77777777" w:rsidR="00CD7BB2" w:rsidRPr="00F66620" w:rsidRDefault="00CD7BB2" w:rsidP="00E50E4C">
      <w:pPr>
        <w:spacing w:after="0" w:line="240" w:lineRule="auto"/>
        <w:jc w:val="both"/>
        <w:rPr>
          <w:rFonts w:cs="Arial"/>
          <w:b/>
          <w:lang w:val="pl-PL"/>
        </w:rPr>
      </w:pPr>
    </w:p>
    <w:p w14:paraId="0667F045" w14:textId="5F0A4F00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rStyle w:val="Hipercze"/>
          <w:bCs/>
          <w:lang w:val="pl-PL"/>
        </w:rPr>
        <w:t>Watson-Marlow Fluid Technology Group</w:t>
      </w:r>
      <w:r w:rsidRPr="00F66620">
        <w:rPr>
          <w:lang w:val="pl-PL"/>
        </w:rPr>
        <w:t xml:space="preserve"> (WMFTG) ogłasza wprowadzenie serii nowych pomp</w:t>
      </w:r>
      <w:r w:rsidRPr="00F66620">
        <w:rPr>
          <w:b/>
          <w:lang w:val="pl-PL"/>
        </w:rPr>
        <w:t xml:space="preserve"> </w:t>
      </w:r>
      <w:hyperlink r:id="rId8" w:history="1">
        <w:r w:rsidRPr="00F66620">
          <w:rPr>
            <w:rStyle w:val="Hipercze"/>
            <w:lang w:val="pl-PL"/>
          </w:rPr>
          <w:t>Certa Plus</w:t>
        </w:r>
      </w:hyperlink>
      <w:r>
        <w:rPr>
          <w:lang w:val="pl-PL"/>
        </w:rPr>
        <w:t xml:space="preserve"> w </w:t>
      </w:r>
      <w:r w:rsidRPr="00F66620">
        <w:rPr>
          <w:lang w:val="pl-PL"/>
        </w:rPr>
        <w:t>celu zapewnienia stabilnego, wysokiej jakości</w:t>
      </w:r>
      <w:r>
        <w:rPr>
          <w:lang w:val="pl-PL"/>
        </w:rPr>
        <w:t xml:space="preserve"> i </w:t>
      </w:r>
      <w:r w:rsidRPr="00F66620">
        <w:rPr>
          <w:lang w:val="pl-PL"/>
        </w:rPr>
        <w:t xml:space="preserve">wszechstronnego zarządzania płynami dla branży farmaceutycznej. Certa Plus spełnia szeroki zakres wymagań dzięki znacznemu doświadczeniu </w:t>
      </w:r>
      <w:hyperlink r:id="rId9" w:history="1">
        <w:r w:rsidRPr="00F66620">
          <w:rPr>
            <w:rStyle w:val="Hipercze"/>
            <w:lang w:val="pl-PL"/>
          </w:rPr>
          <w:t>MasoSine</w:t>
        </w:r>
      </w:hyperlink>
      <w:r>
        <w:rPr>
          <w:lang w:val="pl-PL"/>
        </w:rPr>
        <w:t xml:space="preserve"> w </w:t>
      </w:r>
      <w:r w:rsidRPr="00F66620">
        <w:rPr>
          <w:lang w:val="pl-PL"/>
        </w:rPr>
        <w:t>technologiach pompowania sinusoidalnego. Stanowiąc innowacyjny postęp</w:t>
      </w:r>
      <w:r>
        <w:rPr>
          <w:lang w:val="pl-PL"/>
        </w:rPr>
        <w:t xml:space="preserve"> w </w:t>
      </w:r>
      <w:r w:rsidRPr="00F66620">
        <w:rPr>
          <w:lang w:val="pl-PL"/>
        </w:rPr>
        <w:t>porównaniu</w:t>
      </w:r>
      <w:r>
        <w:rPr>
          <w:lang w:val="pl-PL"/>
        </w:rPr>
        <w:t xml:space="preserve"> z </w:t>
      </w:r>
      <w:r w:rsidRPr="00F66620">
        <w:rPr>
          <w:lang w:val="pl-PL"/>
        </w:rPr>
        <w:t>konwencjonalnymi pompami krzywkowymi nowa technologia sinusoidalna Certa Plus oferuje producentom farmaceutycznym mniejsze ścinanie, niższy pobór mocy, pełną identyfikowalność</w:t>
      </w:r>
      <w:r>
        <w:rPr>
          <w:lang w:val="pl-PL"/>
        </w:rPr>
        <w:t xml:space="preserve"> i </w:t>
      </w:r>
      <w:r w:rsidRPr="00F66620">
        <w:rPr>
          <w:lang w:val="pl-PL"/>
        </w:rPr>
        <w:t>najwyższą łatwość czyszczenia podczas pompowania syropów, olejów, kremów</w:t>
      </w:r>
      <w:r>
        <w:rPr>
          <w:lang w:val="pl-PL"/>
        </w:rPr>
        <w:t xml:space="preserve"> i </w:t>
      </w:r>
      <w:r w:rsidRPr="00F66620">
        <w:rPr>
          <w:lang w:val="pl-PL"/>
        </w:rPr>
        <w:t>żeli.</w:t>
      </w:r>
    </w:p>
    <w:p w14:paraId="0B799B35" w14:textId="08610D44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rStyle w:val="comment-text1"/>
          <w:color w:val="222222"/>
          <w:lang w:val="pl-PL"/>
          <w:specVanish w:val="0"/>
        </w:rPr>
        <w:t>Wytwarzanie farmaceutyków wiąże się</w:t>
      </w:r>
      <w:r>
        <w:rPr>
          <w:rStyle w:val="comment-text1"/>
          <w:color w:val="222222"/>
          <w:lang w:val="pl-PL"/>
        </w:rPr>
        <w:t xml:space="preserve"> z </w:t>
      </w:r>
      <w:r w:rsidRPr="00F66620">
        <w:rPr>
          <w:rStyle w:val="comment-text1"/>
          <w:color w:val="222222"/>
          <w:lang w:val="pl-PL"/>
          <w:specVanish w:val="0"/>
        </w:rPr>
        <w:t>szeregiem złożonych wyzwań aby zapewnić wysoką jakość leku</w:t>
      </w:r>
      <w:r>
        <w:rPr>
          <w:rStyle w:val="comment-text1"/>
          <w:color w:val="222222"/>
          <w:lang w:val="pl-PL"/>
        </w:rPr>
        <w:t xml:space="preserve"> i </w:t>
      </w:r>
      <w:r w:rsidRPr="00F66620">
        <w:rPr>
          <w:rStyle w:val="comment-text1"/>
          <w:color w:val="222222"/>
          <w:lang w:val="pl-PL"/>
          <w:specVanish w:val="0"/>
        </w:rPr>
        <w:t>brak zanieczyszczeń. Certa Plus została opracowana</w:t>
      </w:r>
      <w:r>
        <w:rPr>
          <w:rStyle w:val="comment-text1"/>
          <w:color w:val="222222"/>
          <w:lang w:val="pl-PL"/>
        </w:rPr>
        <w:t xml:space="preserve"> w </w:t>
      </w:r>
      <w:r w:rsidRPr="00F66620">
        <w:rPr>
          <w:rStyle w:val="comment-text1"/>
          <w:color w:val="222222"/>
          <w:lang w:val="pl-PL"/>
          <w:specVanish w:val="0"/>
        </w:rPr>
        <w:t>celu zagwarantowania czystości, ma też dodatkowe możliwości, które zapewniają wysoką jakość</w:t>
      </w:r>
      <w:r>
        <w:rPr>
          <w:rStyle w:val="comment-text1"/>
          <w:color w:val="222222"/>
          <w:lang w:val="pl-PL"/>
        </w:rPr>
        <w:t xml:space="preserve"> w </w:t>
      </w:r>
      <w:r w:rsidRPr="00F66620">
        <w:rPr>
          <w:rStyle w:val="comment-text1"/>
          <w:color w:val="222222"/>
          <w:lang w:val="pl-PL"/>
          <w:specVanish w:val="0"/>
        </w:rPr>
        <w:t xml:space="preserve">szerokiej gamie produktów farmaceutycznych. </w:t>
      </w:r>
      <w:r w:rsidRPr="00F66620">
        <w:rPr>
          <w:lang w:val="pl-PL"/>
        </w:rPr>
        <w:t>Wydajna konstrukcja pompy nie tylko skraca czas czyszczenia, ale również oszczędza energię elektryczną minimalizując koszty</w:t>
      </w:r>
      <w:r>
        <w:rPr>
          <w:lang w:val="pl-PL"/>
        </w:rPr>
        <w:t xml:space="preserve"> i </w:t>
      </w:r>
      <w:r w:rsidRPr="00F66620">
        <w:rPr>
          <w:lang w:val="pl-PL"/>
        </w:rPr>
        <w:t>ślad węglowy.</w:t>
      </w:r>
    </w:p>
    <w:p w14:paraId="5343FC0C" w14:textId="77777777" w:rsidR="00F66620" w:rsidRPr="00F66620" w:rsidRDefault="00F66620" w:rsidP="00F66620">
      <w:pPr>
        <w:rPr>
          <w:rFonts w:cstheme="minorHAnsi"/>
          <w:lang w:val="pl-PL"/>
        </w:rPr>
      </w:pPr>
    </w:p>
    <w:p w14:paraId="7229303F" w14:textId="77777777" w:rsidR="00F66620" w:rsidRPr="00F66620" w:rsidRDefault="00F66620" w:rsidP="00F66620">
      <w:pPr>
        <w:rPr>
          <w:rFonts w:cstheme="minorHAnsi"/>
          <w:b/>
          <w:bCs/>
          <w:lang w:val="pl-PL"/>
        </w:rPr>
      </w:pPr>
      <w:r w:rsidRPr="00F66620">
        <w:rPr>
          <w:b/>
          <w:bCs/>
          <w:lang w:val="pl-PL"/>
        </w:rPr>
        <w:t xml:space="preserve">Ochrona jakości produktu </w:t>
      </w:r>
    </w:p>
    <w:p w14:paraId="312CE390" w14:textId="1FD99ED9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lang w:val="pl-PL"/>
        </w:rPr>
        <w:t>Utrzymywanie jakości wartościowych produktów</w:t>
      </w:r>
      <w:r>
        <w:rPr>
          <w:lang w:val="pl-PL"/>
        </w:rPr>
        <w:t xml:space="preserve"> o </w:t>
      </w:r>
      <w:r w:rsidRPr="00F66620">
        <w:rPr>
          <w:lang w:val="pl-PL"/>
        </w:rPr>
        <w:t>szerokiej gamie profili ma dla przemysłu farmaceutycznego zasadnicze znaczenie. Certa Plus zapewnia niemal wolny od pulsacji przepływ produktu bez potrzeby stosowania dodatkowych tłumików. Poprawia to zarówno dokładność pomiarów przepływu, jak</w:t>
      </w:r>
      <w:r>
        <w:rPr>
          <w:lang w:val="pl-PL"/>
        </w:rPr>
        <w:t xml:space="preserve"> i </w:t>
      </w:r>
      <w:r w:rsidRPr="00F66620">
        <w:rPr>
          <w:lang w:val="pl-PL"/>
        </w:rPr>
        <w:t>sprawność wymienników ciepła. Niskie ścinanie ogranicza też wzrost temperatury pompowanej cieczy oraz poprawia spójność partii</w:t>
      </w:r>
      <w:r>
        <w:rPr>
          <w:lang w:val="pl-PL"/>
        </w:rPr>
        <w:t xml:space="preserve"> i </w:t>
      </w:r>
      <w:r w:rsidRPr="00F66620">
        <w:rPr>
          <w:lang w:val="pl-PL"/>
        </w:rPr>
        <w:t>jakość gotowego produktu.</w:t>
      </w:r>
    </w:p>
    <w:p w14:paraId="2222DCC3" w14:textId="77777777" w:rsidR="00F66620" w:rsidRPr="00F66620" w:rsidRDefault="00F66620" w:rsidP="00F66620">
      <w:pPr>
        <w:rPr>
          <w:rFonts w:cstheme="minorHAnsi"/>
          <w:lang w:val="pl-PL"/>
        </w:rPr>
      </w:pPr>
    </w:p>
    <w:p w14:paraId="2E7BE953" w14:textId="77777777" w:rsidR="00F66620" w:rsidRPr="00F66620" w:rsidRDefault="00F66620" w:rsidP="00F66620">
      <w:pPr>
        <w:rPr>
          <w:rFonts w:cstheme="minorHAnsi"/>
          <w:b/>
          <w:bCs/>
          <w:lang w:val="pl-PL"/>
        </w:rPr>
      </w:pPr>
      <w:r w:rsidRPr="00F66620">
        <w:rPr>
          <w:b/>
          <w:bCs/>
          <w:lang w:val="pl-PL"/>
        </w:rPr>
        <w:t>Wszechstronne, solidne przemieszczanie płynu</w:t>
      </w:r>
    </w:p>
    <w:p w14:paraId="62B2EFBD" w14:textId="464ADC69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lang w:val="pl-PL"/>
        </w:rPr>
        <w:t>Certa Plus jest</w:t>
      </w:r>
      <w:r>
        <w:rPr>
          <w:lang w:val="pl-PL"/>
        </w:rPr>
        <w:t xml:space="preserve"> w </w:t>
      </w:r>
      <w:r w:rsidRPr="00F66620">
        <w:rPr>
          <w:lang w:val="pl-PL"/>
        </w:rPr>
        <w:t>stanie przemieszczać szeroką gamę trudnych do pompowania produktów, od syropów</w:t>
      </w:r>
      <w:r>
        <w:rPr>
          <w:lang w:val="pl-PL"/>
        </w:rPr>
        <w:t xml:space="preserve"> i </w:t>
      </w:r>
      <w:r w:rsidRPr="00F66620">
        <w:rPr>
          <w:lang w:val="pl-PL"/>
        </w:rPr>
        <w:t>roztworów cukru po produkty do ssania. Ciągły przepływ</w:t>
      </w:r>
      <w:r>
        <w:rPr>
          <w:lang w:val="pl-PL"/>
        </w:rPr>
        <w:t xml:space="preserve"> i </w:t>
      </w:r>
      <w:r w:rsidRPr="00F66620">
        <w:rPr>
          <w:lang w:val="pl-PL"/>
        </w:rPr>
        <w:t>wysoka zdolność zasysania wspomagają wydajną produkcję pastylek. Syrop</w:t>
      </w:r>
      <w:r>
        <w:rPr>
          <w:lang w:val="pl-PL"/>
        </w:rPr>
        <w:t xml:space="preserve"> i </w:t>
      </w:r>
      <w:r w:rsidRPr="00F66620">
        <w:rPr>
          <w:lang w:val="pl-PL"/>
        </w:rPr>
        <w:t>roztwory cukru mogą być również przetwarzane</w:t>
      </w:r>
      <w:r>
        <w:rPr>
          <w:lang w:val="pl-PL"/>
        </w:rPr>
        <w:t xml:space="preserve"> z </w:t>
      </w:r>
      <w:r w:rsidRPr="00F66620">
        <w:rPr>
          <w:lang w:val="pl-PL"/>
        </w:rPr>
        <w:t xml:space="preserve">łatwością, ponieważ przepłukiwanie uszczelki ogranicza ryzyko zasychania na niej produktów na bazie cukru. </w:t>
      </w:r>
    </w:p>
    <w:p w14:paraId="0305DB37" w14:textId="03A4CD6A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lang w:val="pl-PL"/>
        </w:rPr>
        <w:t>W warunkach produkcji farmaceutycznej zmiana temperatury powoduje znaczną zmianę lepkości produktu. Na przykład podczas produkcji czopków pompowanie</w:t>
      </w:r>
      <w:r>
        <w:rPr>
          <w:lang w:val="pl-PL"/>
        </w:rPr>
        <w:t xml:space="preserve"> w </w:t>
      </w:r>
      <w:r w:rsidRPr="00F66620">
        <w:rPr>
          <w:lang w:val="pl-PL"/>
        </w:rPr>
        <w:t>niskiej temperaturze oznacza wzrost lepkości produktu. Dzięki wysokiej sile zasysania pompa Certa Plus</w:t>
      </w:r>
      <w:r>
        <w:rPr>
          <w:lang w:val="pl-PL"/>
        </w:rPr>
        <w:t xml:space="preserve"> z </w:t>
      </w:r>
      <w:r w:rsidRPr="00F66620">
        <w:rPr>
          <w:lang w:val="pl-PL"/>
        </w:rPr>
        <w:t>łatwością radzi sobie zarówno</w:t>
      </w:r>
      <w:r>
        <w:rPr>
          <w:lang w:val="pl-PL"/>
        </w:rPr>
        <w:t xml:space="preserve"> z </w:t>
      </w:r>
      <w:r w:rsidRPr="00F66620">
        <w:rPr>
          <w:lang w:val="pl-PL"/>
        </w:rPr>
        <w:t>pompowaniem cieczy</w:t>
      </w:r>
      <w:r>
        <w:rPr>
          <w:lang w:val="pl-PL"/>
        </w:rPr>
        <w:t xml:space="preserve"> o </w:t>
      </w:r>
      <w:r w:rsidRPr="00F66620">
        <w:rPr>
          <w:lang w:val="pl-PL"/>
        </w:rPr>
        <w:t>niskiej lepkości, takich jak olejki, jak</w:t>
      </w:r>
      <w:r>
        <w:rPr>
          <w:lang w:val="pl-PL"/>
        </w:rPr>
        <w:t xml:space="preserve"> i z </w:t>
      </w:r>
      <w:r w:rsidRPr="00F66620">
        <w:rPr>
          <w:lang w:val="pl-PL"/>
        </w:rPr>
        <w:t>produktami</w:t>
      </w:r>
      <w:r>
        <w:rPr>
          <w:lang w:val="pl-PL"/>
        </w:rPr>
        <w:t xml:space="preserve"> o </w:t>
      </w:r>
      <w:r w:rsidRPr="00F66620">
        <w:rPr>
          <w:lang w:val="pl-PL"/>
        </w:rPr>
        <w:t xml:space="preserve">wysokiej lepkości, jak kremy czy żele. </w:t>
      </w:r>
    </w:p>
    <w:p w14:paraId="12B77898" w14:textId="77777777" w:rsidR="00F66620" w:rsidRPr="00F66620" w:rsidRDefault="00F66620" w:rsidP="00F66620">
      <w:pPr>
        <w:rPr>
          <w:rFonts w:cstheme="minorHAnsi"/>
          <w:lang w:val="pl-PL"/>
        </w:rPr>
      </w:pPr>
    </w:p>
    <w:p w14:paraId="239A07C2" w14:textId="5A957958" w:rsidR="00F66620" w:rsidRPr="00F66620" w:rsidRDefault="00F66620" w:rsidP="00F66620">
      <w:pPr>
        <w:keepNext/>
        <w:keepLines/>
        <w:rPr>
          <w:rFonts w:cstheme="minorHAnsi"/>
          <w:b/>
          <w:bCs/>
          <w:lang w:val="pl-PL"/>
        </w:rPr>
      </w:pPr>
      <w:r w:rsidRPr="00F66620">
        <w:rPr>
          <w:b/>
          <w:bCs/>
          <w:lang w:val="pl-PL"/>
        </w:rPr>
        <w:lastRenderedPageBreak/>
        <w:t>Czysta</w:t>
      </w:r>
      <w:r>
        <w:rPr>
          <w:b/>
          <w:bCs/>
          <w:lang w:val="pl-PL"/>
        </w:rPr>
        <w:t xml:space="preserve"> i </w:t>
      </w:r>
      <w:r w:rsidRPr="00F66620">
        <w:rPr>
          <w:b/>
          <w:bCs/>
          <w:lang w:val="pl-PL"/>
        </w:rPr>
        <w:t>wydajna technologia</w:t>
      </w:r>
    </w:p>
    <w:p w14:paraId="67287238" w14:textId="76153B46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lang w:val="pl-PL"/>
        </w:rPr>
        <w:t>Pompa jest rygorystycznie testowana pod kątem zgodności</w:t>
      </w:r>
      <w:r>
        <w:rPr>
          <w:lang w:val="pl-PL"/>
        </w:rPr>
        <w:t xml:space="preserve"> z </w:t>
      </w:r>
      <w:r w:rsidRPr="00F66620">
        <w:rPr>
          <w:lang w:val="pl-PL"/>
        </w:rPr>
        <w:t>najbardziej aktualnymi przepisami wymaganymi</w:t>
      </w:r>
      <w:r>
        <w:rPr>
          <w:lang w:val="pl-PL"/>
        </w:rPr>
        <w:t xml:space="preserve"> w </w:t>
      </w:r>
      <w:r w:rsidRPr="00F66620">
        <w:rPr>
          <w:lang w:val="pl-PL"/>
        </w:rPr>
        <w:t>przemyśle farmaceutycznym. Możliwość mycia</w:t>
      </w:r>
      <w:r>
        <w:rPr>
          <w:lang w:val="pl-PL"/>
        </w:rPr>
        <w:t xml:space="preserve"> w </w:t>
      </w:r>
      <w:r w:rsidRPr="00F66620">
        <w:rPr>
          <w:lang w:val="pl-PL"/>
        </w:rPr>
        <w:t xml:space="preserve">systemie </w:t>
      </w:r>
      <w:proofErr w:type="spellStart"/>
      <w:r w:rsidRPr="00F66620">
        <w:rPr>
          <w:lang w:val="pl-PL"/>
        </w:rPr>
        <w:t>Clean</w:t>
      </w:r>
      <w:proofErr w:type="spellEnd"/>
      <w:r w:rsidRPr="00F66620">
        <w:rPr>
          <w:lang w:val="pl-PL"/>
        </w:rPr>
        <w:t xml:space="preserve"> in Place (CIP) ułatwia czyszczenie</w:t>
      </w:r>
      <w:r>
        <w:rPr>
          <w:lang w:val="pl-PL"/>
        </w:rPr>
        <w:t xml:space="preserve"> i </w:t>
      </w:r>
      <w:r w:rsidRPr="00F66620">
        <w:rPr>
          <w:lang w:val="pl-PL"/>
        </w:rPr>
        <w:t>umożliwia łatwą integrację pompy</w:t>
      </w:r>
      <w:r>
        <w:rPr>
          <w:lang w:val="pl-PL"/>
        </w:rPr>
        <w:t xml:space="preserve"> z </w:t>
      </w:r>
      <w:r w:rsidRPr="00F66620">
        <w:rPr>
          <w:lang w:val="pl-PL"/>
        </w:rPr>
        <w:t>aseptyczną ścieżką przepływu płynu. Pompa może być następnie czyszczona na mokro bez demontażu, może być sterylizowana parą</w:t>
      </w:r>
      <w:r>
        <w:rPr>
          <w:lang w:val="pl-PL"/>
        </w:rPr>
        <w:t xml:space="preserve"> i </w:t>
      </w:r>
      <w:r w:rsidRPr="00F66620">
        <w:rPr>
          <w:lang w:val="pl-PL"/>
        </w:rPr>
        <w:t>jest odporna na bakterie, co eliminuje ryzyko pozostałości</w:t>
      </w:r>
      <w:r>
        <w:rPr>
          <w:lang w:val="pl-PL"/>
        </w:rPr>
        <w:t xml:space="preserve"> i </w:t>
      </w:r>
      <w:r w:rsidRPr="00F66620">
        <w:rPr>
          <w:lang w:val="pl-PL"/>
        </w:rPr>
        <w:t>zanieczyszczeń. Certa Plus ma pełną certyfikację aseptyczną (EHEDG Typ EL Klasa</w:t>
      </w:r>
      <w:r>
        <w:rPr>
          <w:lang w:val="pl-PL"/>
        </w:rPr>
        <w:t xml:space="preserve"> I </w:t>
      </w:r>
      <w:proofErr w:type="spellStart"/>
      <w:r>
        <w:rPr>
          <w:lang w:val="pl-PL"/>
        </w:rPr>
        <w:t>i</w:t>
      </w:r>
      <w:proofErr w:type="spellEnd"/>
      <w:r>
        <w:rPr>
          <w:lang w:val="pl-PL"/>
        </w:rPr>
        <w:t> </w:t>
      </w:r>
      <w:r w:rsidRPr="00F66620">
        <w:rPr>
          <w:rStyle w:val="comment-text1"/>
          <w:color w:val="222222"/>
          <w:lang w:val="pl-PL"/>
          <w:specVanish w:val="0"/>
        </w:rPr>
        <w:t>EHEDG Typ EL Aseptyczna klasa I</w:t>
      </w:r>
      <w:r w:rsidRPr="00F66620">
        <w:rPr>
          <w:lang w:val="pl-PL"/>
        </w:rPr>
        <w:t>),</w:t>
      </w:r>
      <w:r>
        <w:rPr>
          <w:lang w:val="pl-PL"/>
        </w:rPr>
        <w:t xml:space="preserve"> a </w:t>
      </w:r>
      <w:r w:rsidRPr="00F66620">
        <w:rPr>
          <w:lang w:val="pl-PL"/>
        </w:rPr>
        <w:t>wszystkie komponenty są wykonywane</w:t>
      </w:r>
      <w:r>
        <w:rPr>
          <w:lang w:val="pl-PL"/>
        </w:rPr>
        <w:t xml:space="preserve"> z </w:t>
      </w:r>
      <w:r w:rsidRPr="00F66620">
        <w:rPr>
          <w:lang w:val="pl-PL"/>
        </w:rPr>
        <w:t>surowców certyfikowanych przez FDA</w:t>
      </w:r>
      <w:r>
        <w:rPr>
          <w:lang w:val="pl-PL"/>
        </w:rPr>
        <w:t xml:space="preserve"> i </w:t>
      </w:r>
      <w:r w:rsidRPr="00F66620">
        <w:rPr>
          <w:lang w:val="pl-PL"/>
        </w:rPr>
        <w:t xml:space="preserve">USP Klasa VI. </w:t>
      </w:r>
    </w:p>
    <w:p w14:paraId="046BE7E9" w14:textId="26375F94" w:rsidR="00F66620" w:rsidRPr="00F66620" w:rsidRDefault="00F66620" w:rsidP="00F66620">
      <w:pPr>
        <w:rPr>
          <w:rFonts w:cstheme="minorHAnsi"/>
          <w:lang w:val="pl-PL"/>
        </w:rPr>
      </w:pPr>
      <w:r w:rsidRPr="00F66620">
        <w:rPr>
          <w:lang w:val="pl-PL"/>
        </w:rPr>
        <w:t>Niezrównana, higieniczna konstrukcja ogranicza ilość używanych środków czyszczących</w:t>
      </w:r>
      <w:r>
        <w:rPr>
          <w:lang w:val="pl-PL"/>
        </w:rPr>
        <w:t xml:space="preserve"> i </w:t>
      </w:r>
      <w:r w:rsidRPr="00F66620">
        <w:rPr>
          <w:lang w:val="pl-PL"/>
        </w:rPr>
        <w:t>skraca wymagany czas cyklu czyszczenia do minimum, poprawiając tym samym wydajność procesu. Pompa jest również energooszczędną alternatywę wymagając aż do 50% mniejszej mocy niż pompy krzywkowe czy obwodowe pompy tłokowe, znacznie zmniejszając zużycie energii,</w:t>
      </w:r>
      <w:r>
        <w:rPr>
          <w:lang w:val="pl-PL"/>
        </w:rPr>
        <w:t xml:space="preserve"> a </w:t>
      </w:r>
      <w:r w:rsidRPr="00F66620">
        <w:rPr>
          <w:lang w:val="pl-PL"/>
        </w:rPr>
        <w:t>tym samym ślad węglowy.</w:t>
      </w:r>
    </w:p>
    <w:p w14:paraId="5218D747" w14:textId="086E09B5" w:rsidR="009A6D51" w:rsidRPr="00F66620" w:rsidRDefault="009A6D51" w:rsidP="00E50E4C">
      <w:pPr>
        <w:pStyle w:val="Podtytu"/>
        <w:rPr>
          <w:lang w:eastAsia="en-GB"/>
        </w:rPr>
      </w:pPr>
      <w:r w:rsidRPr="00F66620">
        <w:rPr>
          <w:lang w:eastAsia="en-GB"/>
        </w:rPr>
        <w:t>&lt;ENDS&gt;</w:t>
      </w:r>
    </w:p>
    <w:p w14:paraId="00771370" w14:textId="77777777" w:rsidR="00E50E4C" w:rsidRPr="00F66620" w:rsidRDefault="00E50E4C" w:rsidP="00E50E4C">
      <w:pPr>
        <w:rPr>
          <w:lang w:val="pl-PL" w:eastAsia="en-GB"/>
        </w:rPr>
      </w:pPr>
    </w:p>
    <w:p w14:paraId="1E079BC8" w14:textId="1F7212B8" w:rsidR="00CD7BB2" w:rsidRPr="00F66620" w:rsidRDefault="00E50E4C" w:rsidP="00E50E4C">
      <w:pPr>
        <w:spacing w:after="0" w:line="240" w:lineRule="auto"/>
        <w:rPr>
          <w:rFonts w:eastAsia="Times New Roman" w:cs="Arial"/>
          <w:lang w:val="pl-PL" w:eastAsia="en-GB"/>
        </w:rPr>
      </w:pPr>
      <w:r w:rsidRPr="00F66620">
        <w:rPr>
          <w:rFonts w:eastAsia="Times New Roman" w:cs="Arial"/>
          <w:lang w:val="pl-PL" w:eastAsia="en-GB"/>
        </w:rPr>
        <w:t>KONTAKT: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E50E4C" w:rsidRPr="00F66620" w14:paraId="491BC4F7" w14:textId="77777777" w:rsidTr="00E50E4C">
        <w:tc>
          <w:tcPr>
            <w:tcW w:w="4583" w:type="dxa"/>
          </w:tcPr>
          <w:p w14:paraId="2BCBDE95" w14:textId="77777777" w:rsidR="00E50E4C" w:rsidRPr="00F66620" w:rsidRDefault="00E50E4C" w:rsidP="00E50E4C">
            <w:pPr>
              <w:rPr>
                <w:rFonts w:eastAsia="Times New Roman" w:cs="Arial"/>
                <w:b/>
                <w:i/>
                <w:lang w:val="pl-PL" w:eastAsia="en-GB"/>
              </w:rPr>
            </w:pPr>
            <w:r w:rsidRPr="00F66620">
              <w:rPr>
                <w:rFonts w:eastAsia="Times New Roman" w:cs="Arial"/>
                <w:b/>
                <w:i/>
                <w:lang w:val="pl-PL" w:eastAsia="en-GB"/>
              </w:rPr>
              <w:t xml:space="preserve">Po stronie klienta: </w:t>
            </w:r>
          </w:p>
          <w:p w14:paraId="4726CB47" w14:textId="77777777" w:rsidR="00E50E4C" w:rsidRPr="00F66620" w:rsidRDefault="00E50E4C" w:rsidP="00E50E4C">
            <w:pPr>
              <w:autoSpaceDE w:val="0"/>
              <w:autoSpaceDN w:val="0"/>
              <w:adjustRightInd w:val="0"/>
              <w:rPr>
                <w:rFonts w:cs="Arial"/>
                <w:lang w:val="pl-PL"/>
              </w:rPr>
            </w:pPr>
            <w:r w:rsidRPr="00F66620">
              <w:rPr>
                <w:rFonts w:cs="Arial"/>
                <w:lang w:val="pl-PL"/>
              </w:rPr>
              <w:t>Joanne Lucas</w:t>
            </w:r>
          </w:p>
          <w:p w14:paraId="365131C5" w14:textId="77777777" w:rsidR="00E50E4C" w:rsidRPr="00F66620" w:rsidRDefault="00E50E4C" w:rsidP="00E50E4C">
            <w:pPr>
              <w:autoSpaceDE w:val="0"/>
              <w:autoSpaceDN w:val="0"/>
              <w:adjustRightInd w:val="0"/>
              <w:rPr>
                <w:rFonts w:cs="Arial"/>
                <w:lang w:val="pl-PL"/>
              </w:rPr>
            </w:pPr>
            <w:r w:rsidRPr="00F66620">
              <w:rPr>
                <w:rFonts w:cs="Arial"/>
                <w:lang w:val="pl-PL"/>
              </w:rPr>
              <w:t xml:space="preserve">Group Marketing PR </w:t>
            </w:r>
            <w:proofErr w:type="spellStart"/>
            <w:r w:rsidRPr="00F66620">
              <w:rPr>
                <w:rFonts w:cs="Arial"/>
                <w:lang w:val="pl-PL"/>
              </w:rPr>
              <w:t>Coordinator</w:t>
            </w:r>
            <w:proofErr w:type="spellEnd"/>
          </w:p>
          <w:p w14:paraId="63EF1746" w14:textId="77777777" w:rsidR="00E50E4C" w:rsidRPr="00F66620" w:rsidRDefault="00F66620" w:rsidP="00E50E4C">
            <w:pPr>
              <w:autoSpaceDE w:val="0"/>
              <w:autoSpaceDN w:val="0"/>
              <w:adjustRightInd w:val="0"/>
              <w:rPr>
                <w:rFonts w:cs="Arial"/>
                <w:lang w:val="pl-PL"/>
              </w:rPr>
            </w:pPr>
            <w:hyperlink r:id="rId10" w:history="1">
              <w:r w:rsidR="00E50E4C" w:rsidRPr="00F66620">
                <w:rPr>
                  <w:rFonts w:cs="Arial"/>
                  <w:u w:val="single" w:color="0B4CB4"/>
                  <w:lang w:val="pl-PL"/>
                </w:rPr>
                <w:t>joanne.lucas@wmftg.com</w:t>
              </w:r>
            </w:hyperlink>
          </w:p>
          <w:p w14:paraId="37B4B6DF" w14:textId="3D5548D8" w:rsidR="00E50E4C" w:rsidRPr="00F66620" w:rsidRDefault="00E50E4C" w:rsidP="00E50E4C">
            <w:pPr>
              <w:rPr>
                <w:rFonts w:eastAsia="Times New Roman" w:cs="Arial"/>
                <w:lang w:val="pl-PL" w:eastAsia="en-GB"/>
              </w:rPr>
            </w:pPr>
            <w:r w:rsidRPr="00F66620">
              <w:rPr>
                <w:rFonts w:cs="Arial"/>
                <w:lang w:val="pl-PL"/>
              </w:rPr>
              <w:t>tel. +44 (0) 1326 370 214</w:t>
            </w:r>
            <w:r w:rsidRPr="00F66620">
              <w:rPr>
                <w:rFonts w:eastAsia="Times New Roman" w:cs="Arial"/>
                <w:lang w:val="pl-PL" w:eastAsia="en-GB"/>
              </w:rPr>
              <w:t xml:space="preserve"> </w:t>
            </w:r>
          </w:p>
        </w:tc>
        <w:tc>
          <w:tcPr>
            <w:tcW w:w="4583" w:type="dxa"/>
          </w:tcPr>
          <w:p w14:paraId="6971BDD1" w14:textId="77777777" w:rsidR="00E50E4C" w:rsidRPr="00F66620" w:rsidRDefault="00E50E4C" w:rsidP="00E50E4C">
            <w:pPr>
              <w:keepNext/>
              <w:keepLines/>
              <w:rPr>
                <w:rFonts w:eastAsia="Times New Roman" w:cs="Arial"/>
                <w:b/>
                <w:i/>
                <w:lang w:val="pl-PL" w:eastAsia="en-GB"/>
              </w:rPr>
            </w:pPr>
            <w:r w:rsidRPr="00F66620">
              <w:rPr>
                <w:rFonts w:eastAsia="Times New Roman" w:cs="Arial"/>
                <w:b/>
                <w:i/>
                <w:lang w:val="pl-PL" w:eastAsia="en-GB"/>
              </w:rPr>
              <w:t>Po stronie agencji:</w:t>
            </w:r>
          </w:p>
          <w:p w14:paraId="4B8BF0A3" w14:textId="77777777" w:rsidR="00E50E4C" w:rsidRPr="00F66620" w:rsidRDefault="00E50E4C" w:rsidP="00E50E4C">
            <w:pPr>
              <w:keepNext/>
              <w:keepLines/>
              <w:rPr>
                <w:rFonts w:eastAsia="Times New Roman" w:cs="Arial"/>
                <w:lang w:val="pl-PL" w:eastAsia="en-GB"/>
              </w:rPr>
            </w:pPr>
            <w:r w:rsidRPr="00F66620">
              <w:rPr>
                <w:rFonts w:eastAsia="Times New Roman" w:cs="Arial"/>
                <w:lang w:val="pl-PL" w:eastAsia="en-GB"/>
              </w:rPr>
              <w:t>Jan Stożek</w:t>
            </w:r>
          </w:p>
          <w:p w14:paraId="529B84C4" w14:textId="585BCA40" w:rsidR="00E50E4C" w:rsidRPr="00F66620" w:rsidRDefault="00E50E4C" w:rsidP="00E50E4C">
            <w:pPr>
              <w:keepNext/>
              <w:keepLines/>
              <w:rPr>
                <w:rFonts w:eastAsia="Times New Roman" w:cs="Arial"/>
                <w:lang w:val="pl-PL" w:eastAsia="en-GB"/>
              </w:rPr>
            </w:pPr>
            <w:r w:rsidRPr="00F66620">
              <w:rPr>
                <w:rFonts w:eastAsia="Times New Roman" w:cs="Arial"/>
                <w:lang w:val="pl-PL" w:eastAsia="en-GB"/>
              </w:rPr>
              <w:t>Solski Communications sp.</w:t>
            </w:r>
            <w:r w:rsidR="00F66620">
              <w:rPr>
                <w:rFonts w:eastAsia="Times New Roman" w:cs="Arial"/>
                <w:lang w:val="pl-PL" w:eastAsia="en-GB"/>
              </w:rPr>
              <w:t xml:space="preserve"> z </w:t>
            </w:r>
            <w:r w:rsidRPr="00F66620">
              <w:rPr>
                <w:rFonts w:eastAsia="Times New Roman" w:cs="Arial"/>
                <w:lang w:val="pl-PL" w:eastAsia="en-GB"/>
              </w:rPr>
              <w:t>o.o.</w:t>
            </w:r>
          </w:p>
          <w:p w14:paraId="33412E18" w14:textId="77777777" w:rsidR="00E50E4C" w:rsidRPr="00F66620" w:rsidRDefault="00F66620" w:rsidP="00E50E4C">
            <w:pPr>
              <w:keepNext/>
              <w:keepLines/>
              <w:rPr>
                <w:rFonts w:eastAsia="Times New Roman" w:cs="Arial"/>
                <w:lang w:val="pl-PL" w:eastAsia="en-GB"/>
              </w:rPr>
            </w:pPr>
            <w:hyperlink r:id="rId11" w:history="1">
              <w:r w:rsidR="00E50E4C" w:rsidRPr="00F66620">
                <w:rPr>
                  <w:rStyle w:val="Hipercze"/>
                  <w:rFonts w:cs="Arial"/>
                  <w:lang w:val="pl-PL"/>
                </w:rPr>
                <w:t>www.solskipr.pl</w:t>
              </w:r>
            </w:hyperlink>
            <w:r w:rsidR="00E50E4C" w:rsidRPr="00F66620">
              <w:rPr>
                <w:rFonts w:eastAsia="Times New Roman" w:cs="Arial"/>
                <w:lang w:val="pl-PL" w:eastAsia="en-GB"/>
              </w:rPr>
              <w:t xml:space="preserve"> </w:t>
            </w:r>
          </w:p>
          <w:p w14:paraId="66920EDB" w14:textId="77777777" w:rsidR="00E50E4C" w:rsidRPr="00F66620" w:rsidRDefault="00E50E4C" w:rsidP="00E50E4C">
            <w:pPr>
              <w:keepNext/>
              <w:keepLines/>
              <w:rPr>
                <w:rFonts w:eastAsia="Times New Roman" w:cs="Arial"/>
                <w:lang w:val="pl-PL" w:eastAsia="en-GB"/>
              </w:rPr>
            </w:pPr>
            <w:r w:rsidRPr="00F66620">
              <w:rPr>
                <w:rFonts w:eastAsia="Times New Roman" w:cs="Arial"/>
                <w:lang w:val="pl-PL" w:eastAsia="en-GB"/>
              </w:rPr>
              <w:t>Tel: +48 602 15 15 89</w:t>
            </w:r>
          </w:p>
          <w:p w14:paraId="2AD85AAF" w14:textId="13E117A8" w:rsidR="00E50E4C" w:rsidRPr="00F66620" w:rsidRDefault="00E50E4C" w:rsidP="00E50E4C">
            <w:pPr>
              <w:keepNext/>
              <w:keepLines/>
              <w:rPr>
                <w:rFonts w:cs="Arial"/>
                <w:lang w:val="pl-PL"/>
              </w:rPr>
            </w:pPr>
            <w:r w:rsidRPr="00F66620">
              <w:rPr>
                <w:rFonts w:eastAsia="Times New Roman" w:cs="Arial"/>
                <w:lang w:val="pl-PL" w:eastAsia="en-GB"/>
              </w:rPr>
              <w:t xml:space="preserve">email: </w:t>
            </w:r>
            <w:hyperlink r:id="rId12" w:history="1">
              <w:r w:rsidRPr="00F66620">
                <w:rPr>
                  <w:rStyle w:val="Hipercze"/>
                  <w:rFonts w:cs="Arial"/>
                  <w:lang w:val="pl-PL"/>
                </w:rPr>
                <w:t>jstozek@solskipr.pl</w:t>
              </w:r>
            </w:hyperlink>
            <w:r w:rsidRPr="00F66620">
              <w:rPr>
                <w:rFonts w:cs="Arial"/>
                <w:lang w:val="pl-PL"/>
              </w:rPr>
              <w:t xml:space="preserve"> </w:t>
            </w:r>
          </w:p>
        </w:tc>
      </w:tr>
    </w:tbl>
    <w:p w14:paraId="48DD0D96" w14:textId="536C12E2" w:rsidR="0049290B" w:rsidRPr="00F66620" w:rsidRDefault="001F4DCD" w:rsidP="00E50E4C">
      <w:pPr>
        <w:pStyle w:val="Podtytu"/>
      </w:pPr>
      <w:r w:rsidRPr="00F66620">
        <w:t>INFORMACJA</w:t>
      </w:r>
      <w:r w:rsidR="00F66620">
        <w:t xml:space="preserve"> O </w:t>
      </w:r>
      <w:r w:rsidRPr="00F66620">
        <w:t>FIRMIE</w:t>
      </w:r>
    </w:p>
    <w:p w14:paraId="053E53D4" w14:textId="2480E4E1" w:rsidR="00F66620" w:rsidRPr="00E50E4C" w:rsidRDefault="00F66620" w:rsidP="00F66620">
      <w:pPr>
        <w:keepNext/>
        <w:autoSpaceDE w:val="0"/>
        <w:autoSpaceDN w:val="0"/>
        <w:adjustRightInd w:val="0"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Watson-Marlow Fluid Technology Group (WMFTG) jest światowym liderem wśród producentów pomp perystaltycznych oraz technologii przepływu płynów.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skład Grupy wchodzi dziesięć uznanych marek,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z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których każda specjalizuje się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innej dziedzinie. Łącznie dostarczają one czołowe rozwiązania techniczne dla przemysłu spożywczego, farmaceutycznego, chemicznego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ochrony środowiska. </w:t>
      </w:r>
    </w:p>
    <w:p w14:paraId="4322AF3A" w14:textId="77777777" w:rsidR="00F66620" w:rsidRPr="00E50E4C" w:rsidRDefault="00F66620" w:rsidP="00F66620">
      <w:pPr>
        <w:keepNext/>
        <w:autoSpaceDE w:val="0"/>
        <w:autoSpaceDN w:val="0"/>
        <w:adjustRightInd w:val="0"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</w:p>
    <w:p w14:paraId="24A91B4A" w14:textId="4E12BEDD" w:rsidR="00F66620" w:rsidRPr="00E50E4C" w:rsidRDefault="00F66620" w:rsidP="00F66620">
      <w:pPr>
        <w:keepNext/>
        <w:autoSpaceDE w:val="0"/>
        <w:autoSpaceDN w:val="0"/>
        <w:adjustRightInd w:val="0"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WMFTG jest firmą zależną spółki </w:t>
      </w:r>
      <w:hyperlink r:id="rId13" w:history="1">
        <w:proofErr w:type="spellStart"/>
        <w:r w:rsidRPr="00E50E4C">
          <w:rPr>
            <w:rStyle w:val="Hipercze"/>
            <w:rFonts w:eastAsiaTheme="minorEastAsia"/>
            <w:sz w:val="24"/>
            <w:szCs w:val="24"/>
            <w:lang w:val="pl-PL"/>
          </w:rPr>
          <w:t>Spirax-Sarco</w:t>
        </w:r>
        <w:proofErr w:type="spellEnd"/>
        <w:r w:rsidRPr="00E50E4C">
          <w:rPr>
            <w:rStyle w:val="Hipercze"/>
            <w:rFonts w:eastAsiaTheme="minorEastAsia"/>
            <w:sz w:val="24"/>
            <w:szCs w:val="24"/>
            <w:lang w:val="pl-PL"/>
          </w:rPr>
          <w:t xml:space="preserve"> Engineering </w:t>
        </w:r>
        <w:proofErr w:type="spellStart"/>
        <w:r w:rsidRPr="00E50E4C">
          <w:rPr>
            <w:rStyle w:val="Hipercze"/>
            <w:rFonts w:eastAsiaTheme="minorEastAsia"/>
            <w:sz w:val="24"/>
            <w:szCs w:val="24"/>
            <w:lang w:val="pl-PL"/>
          </w:rPr>
          <w:t>plc</w:t>
        </w:r>
        <w:proofErr w:type="spellEnd"/>
      </w:hyperlink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, międzynarodowej organizacji zatrudniającej 7900 pracowników,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z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których ponad 1600 jest inżynierami sprzedaży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serwisu. Od 1959 r. jej akcje są notowane na londyńskiej giełdzie LSE, wchodzi też ona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skład indeksu FTSE 100. </w:t>
      </w:r>
    </w:p>
    <w:p w14:paraId="0688A9D9" w14:textId="77777777" w:rsidR="00F66620" w:rsidRPr="00E50E4C" w:rsidRDefault="00F66620" w:rsidP="00F66620">
      <w:pPr>
        <w:keepNext/>
        <w:autoSpaceDE w:val="0"/>
        <w:autoSpaceDN w:val="0"/>
        <w:adjustRightInd w:val="0"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</w:p>
    <w:p w14:paraId="43E893A4" w14:textId="66D5628B" w:rsidR="00F66620" w:rsidRPr="00E50E4C" w:rsidRDefault="00F66620" w:rsidP="00F66620">
      <w:pPr>
        <w:keepNext/>
        <w:autoSpaceDE w:val="0"/>
        <w:autoSpaceDN w:val="0"/>
        <w:adjustRightInd w:val="0"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WMFTG ma siedzibę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proofErr w:type="spellStart"/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Falmouth</w:t>
      </w:r>
      <w:proofErr w:type="spellEnd"/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Wielkiej Brytanii,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a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działania prowadzi</w:t>
      </w:r>
      <w:r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E50E4C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34 państwach. </w:t>
      </w:r>
    </w:p>
    <w:p w14:paraId="5B38B028" w14:textId="28CAE6F1" w:rsidR="00450050" w:rsidRPr="00F66620" w:rsidRDefault="00450050" w:rsidP="00E50E4C">
      <w:pPr>
        <w:keepNext/>
        <w:autoSpaceDE w:val="0"/>
        <w:autoSpaceDN w:val="0"/>
        <w:adjustRightInd w:val="0"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</w:p>
    <w:p w14:paraId="2D829543" w14:textId="598D579B" w:rsidR="00F66620" w:rsidRPr="00F66620" w:rsidRDefault="00F66620" w:rsidP="00F66620">
      <w:pPr>
        <w:rPr>
          <w:lang w:val="pl-PL"/>
        </w:rPr>
      </w:pPr>
      <w:r w:rsidRPr="00F66620">
        <w:rPr>
          <w:lang w:val="pl-PL"/>
        </w:rPr>
        <w:t xml:space="preserve">Więcej </w:t>
      </w:r>
      <w:r w:rsidRPr="00F66620">
        <w:rPr>
          <w:lang w:val="pl-PL"/>
        </w:rPr>
        <w:t>informacj</w:t>
      </w:r>
      <w:r w:rsidRPr="00F66620">
        <w:rPr>
          <w:lang w:val="pl-PL"/>
        </w:rPr>
        <w:t xml:space="preserve">i </w:t>
      </w:r>
      <w:r w:rsidRPr="00F66620">
        <w:rPr>
          <w:lang w:val="pl-PL"/>
        </w:rPr>
        <w:t>można znaleźć na</w:t>
      </w:r>
      <w:r w:rsidRPr="00F66620">
        <w:rPr>
          <w:lang w:val="pl-PL"/>
        </w:rPr>
        <w:t xml:space="preserve"> stronie </w:t>
      </w:r>
      <w:hyperlink r:id="rId14" w:history="1">
        <w:r w:rsidRPr="00F66620">
          <w:rPr>
            <w:rStyle w:val="Hipercze"/>
            <w:lang w:val="pl-PL"/>
          </w:rPr>
          <w:t>www.wmftg.com/pl-pl/</w:t>
        </w:r>
      </w:hyperlink>
      <w:r w:rsidRPr="00F66620">
        <w:rPr>
          <w:lang w:val="pl-PL"/>
        </w:rPr>
        <w:t xml:space="preserve"> lub @</w:t>
      </w:r>
      <w:proofErr w:type="spellStart"/>
      <w:r w:rsidRPr="00F66620">
        <w:rPr>
          <w:lang w:val="pl-PL"/>
        </w:rPr>
        <w:t>WMFTG_news</w:t>
      </w:r>
      <w:proofErr w:type="spellEnd"/>
      <w:r w:rsidRPr="00F66620">
        <w:rPr>
          <w:lang w:val="pl-PL"/>
        </w:rPr>
        <w:t>.</w:t>
      </w:r>
    </w:p>
    <w:p w14:paraId="4A001EC5" w14:textId="7C358D81" w:rsidR="00450050" w:rsidRPr="00F66620" w:rsidRDefault="00450050" w:rsidP="00F66620">
      <w:pPr>
        <w:keepNext/>
        <w:spacing w:after="0" w:line="240" w:lineRule="auto"/>
        <w:rPr>
          <w:rFonts w:eastAsiaTheme="minorEastAsia" w:cstheme="minorHAnsi"/>
          <w:color w:val="222222"/>
          <w:sz w:val="24"/>
          <w:szCs w:val="24"/>
          <w:shd w:val="clear" w:color="auto" w:fill="FFFFFF"/>
          <w:lang w:val="pl-PL"/>
        </w:rPr>
      </w:pPr>
      <w:bookmarkStart w:id="0" w:name="_GoBack"/>
      <w:bookmarkEnd w:id="0"/>
    </w:p>
    <w:sectPr w:rsidR="00450050" w:rsidRPr="00F66620" w:rsidSect="0061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AF86" w14:textId="77777777" w:rsidR="0052737E" w:rsidRDefault="0052737E" w:rsidP="00CD7BB2">
      <w:pPr>
        <w:spacing w:after="0" w:line="240" w:lineRule="auto"/>
      </w:pPr>
      <w:r>
        <w:separator/>
      </w:r>
    </w:p>
  </w:endnote>
  <w:endnote w:type="continuationSeparator" w:id="0">
    <w:p w14:paraId="6E934B15" w14:textId="77777777" w:rsidR="0052737E" w:rsidRDefault="0052737E" w:rsidP="00C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C970" w14:textId="77777777" w:rsidR="0052737E" w:rsidRDefault="0052737E" w:rsidP="00CD7BB2">
      <w:pPr>
        <w:spacing w:after="0" w:line="240" w:lineRule="auto"/>
      </w:pPr>
      <w:r>
        <w:separator/>
      </w:r>
    </w:p>
  </w:footnote>
  <w:footnote w:type="continuationSeparator" w:id="0">
    <w:p w14:paraId="7721D3B4" w14:textId="77777777" w:rsidR="0052737E" w:rsidRDefault="0052737E" w:rsidP="00CD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D3CC38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24CD3"/>
    <w:multiLevelType w:val="hybridMultilevel"/>
    <w:tmpl w:val="FE2EE734"/>
    <w:lvl w:ilvl="0" w:tplc="7912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A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6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40B85"/>
    <w:multiLevelType w:val="multilevel"/>
    <w:tmpl w:val="35B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5E17"/>
    <w:multiLevelType w:val="hybridMultilevel"/>
    <w:tmpl w:val="A5B6B34E"/>
    <w:lvl w:ilvl="0" w:tplc="3DD4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0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0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8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958B6"/>
    <w:multiLevelType w:val="hybridMultilevel"/>
    <w:tmpl w:val="E47AAC6E"/>
    <w:lvl w:ilvl="0" w:tplc="82BCF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BB7"/>
    <w:multiLevelType w:val="hybridMultilevel"/>
    <w:tmpl w:val="1476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01E"/>
    <w:multiLevelType w:val="hybridMultilevel"/>
    <w:tmpl w:val="5DCE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3F3"/>
    <w:multiLevelType w:val="multilevel"/>
    <w:tmpl w:val="69E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E60FE"/>
    <w:multiLevelType w:val="hybridMultilevel"/>
    <w:tmpl w:val="5DEA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A4A"/>
    <w:multiLevelType w:val="hybridMultilevel"/>
    <w:tmpl w:val="1932FF10"/>
    <w:lvl w:ilvl="0" w:tplc="AB92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6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C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A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2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4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7E3705"/>
    <w:multiLevelType w:val="hybridMultilevel"/>
    <w:tmpl w:val="E7F089EA"/>
    <w:lvl w:ilvl="0" w:tplc="95C072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6A40"/>
    <w:multiLevelType w:val="hybridMultilevel"/>
    <w:tmpl w:val="BFEC4C96"/>
    <w:lvl w:ilvl="0" w:tplc="71BC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0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4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D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E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271C25"/>
    <w:multiLevelType w:val="hybridMultilevel"/>
    <w:tmpl w:val="5CD02526"/>
    <w:lvl w:ilvl="0" w:tplc="EA0A4286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44C85"/>
    <w:multiLevelType w:val="multilevel"/>
    <w:tmpl w:val="C29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44C85"/>
    <w:multiLevelType w:val="hybridMultilevel"/>
    <w:tmpl w:val="947E2F56"/>
    <w:lvl w:ilvl="0" w:tplc="6E96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7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88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C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A7E3B"/>
    <w:multiLevelType w:val="hybridMultilevel"/>
    <w:tmpl w:val="FC9806AE"/>
    <w:lvl w:ilvl="0" w:tplc="8514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2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2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4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2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2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F56141"/>
    <w:multiLevelType w:val="multilevel"/>
    <w:tmpl w:val="7374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C36"/>
    <w:multiLevelType w:val="hybridMultilevel"/>
    <w:tmpl w:val="62A4CC58"/>
    <w:lvl w:ilvl="0" w:tplc="CB3E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A179C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8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8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E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8A48ED"/>
    <w:multiLevelType w:val="hybridMultilevel"/>
    <w:tmpl w:val="FE824B54"/>
    <w:lvl w:ilvl="0" w:tplc="621C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8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B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A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FF0EA4"/>
    <w:multiLevelType w:val="hybridMultilevel"/>
    <w:tmpl w:val="ACDE6634"/>
    <w:lvl w:ilvl="0" w:tplc="5392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4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A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A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E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664CDC"/>
    <w:multiLevelType w:val="hybridMultilevel"/>
    <w:tmpl w:val="ABD6CEC0"/>
    <w:lvl w:ilvl="0" w:tplc="1338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A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3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C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C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6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6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CE4069"/>
    <w:multiLevelType w:val="hybridMultilevel"/>
    <w:tmpl w:val="6884F146"/>
    <w:lvl w:ilvl="0" w:tplc="BC12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C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E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4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0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E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D076C2"/>
    <w:multiLevelType w:val="multilevel"/>
    <w:tmpl w:val="711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475387"/>
    <w:multiLevelType w:val="hybridMultilevel"/>
    <w:tmpl w:val="6A84E9BE"/>
    <w:lvl w:ilvl="0" w:tplc="E3EE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4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5144D0"/>
    <w:multiLevelType w:val="hybridMultilevel"/>
    <w:tmpl w:val="4BA098CC"/>
    <w:lvl w:ilvl="0" w:tplc="44E8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8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4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8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C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A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413109"/>
    <w:multiLevelType w:val="hybridMultilevel"/>
    <w:tmpl w:val="B202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156BB"/>
    <w:multiLevelType w:val="hybridMultilevel"/>
    <w:tmpl w:val="30BCF9A2"/>
    <w:lvl w:ilvl="0" w:tplc="5A36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4E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C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2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0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6"/>
  </w:num>
  <w:num w:numId="5">
    <w:abstractNumId w:val="7"/>
  </w:num>
  <w:num w:numId="6">
    <w:abstractNumId w:val="1"/>
  </w:num>
  <w:num w:numId="7">
    <w:abstractNumId w:val="14"/>
  </w:num>
  <w:num w:numId="8">
    <w:abstractNumId w:val="21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24"/>
  </w:num>
  <w:num w:numId="18">
    <w:abstractNumId w:val="26"/>
  </w:num>
  <w:num w:numId="19">
    <w:abstractNumId w:val="4"/>
  </w:num>
  <w:num w:numId="20">
    <w:abstractNumId w:val="10"/>
  </w:num>
  <w:num w:numId="21">
    <w:abstractNumId w:val="22"/>
  </w:num>
  <w:num w:numId="22">
    <w:abstractNumId w:val="13"/>
  </w:num>
  <w:num w:numId="23">
    <w:abstractNumId w:val="2"/>
  </w:num>
  <w:num w:numId="24">
    <w:abstractNumId w:val="8"/>
  </w:num>
  <w:num w:numId="25">
    <w:abstractNumId w:val="25"/>
  </w:num>
  <w:num w:numId="26">
    <w:abstractNumId w:val="5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E3"/>
    <w:rsid w:val="0000018A"/>
    <w:rsid w:val="00004980"/>
    <w:rsid w:val="00004FBC"/>
    <w:rsid w:val="00005B78"/>
    <w:rsid w:val="00007F99"/>
    <w:rsid w:val="0001067C"/>
    <w:rsid w:val="00010A60"/>
    <w:rsid w:val="00011B91"/>
    <w:rsid w:val="000129D0"/>
    <w:rsid w:val="0001320B"/>
    <w:rsid w:val="00017E7A"/>
    <w:rsid w:val="00021A85"/>
    <w:rsid w:val="00023561"/>
    <w:rsid w:val="00023C38"/>
    <w:rsid w:val="000248E5"/>
    <w:rsid w:val="00026835"/>
    <w:rsid w:val="000316AA"/>
    <w:rsid w:val="000358B9"/>
    <w:rsid w:val="0003614B"/>
    <w:rsid w:val="00036AC5"/>
    <w:rsid w:val="000413C0"/>
    <w:rsid w:val="00043E7B"/>
    <w:rsid w:val="00044771"/>
    <w:rsid w:val="00046460"/>
    <w:rsid w:val="00046761"/>
    <w:rsid w:val="00046A1C"/>
    <w:rsid w:val="0005305E"/>
    <w:rsid w:val="00053C0F"/>
    <w:rsid w:val="00053E58"/>
    <w:rsid w:val="00057564"/>
    <w:rsid w:val="000646CC"/>
    <w:rsid w:val="00065517"/>
    <w:rsid w:val="000665A8"/>
    <w:rsid w:val="00066FE1"/>
    <w:rsid w:val="00073A53"/>
    <w:rsid w:val="00073C76"/>
    <w:rsid w:val="0007559D"/>
    <w:rsid w:val="00081732"/>
    <w:rsid w:val="000823DA"/>
    <w:rsid w:val="000844F5"/>
    <w:rsid w:val="00084BE4"/>
    <w:rsid w:val="000854B6"/>
    <w:rsid w:val="0008576C"/>
    <w:rsid w:val="00086331"/>
    <w:rsid w:val="00086373"/>
    <w:rsid w:val="0008654F"/>
    <w:rsid w:val="00086C03"/>
    <w:rsid w:val="000924B3"/>
    <w:rsid w:val="00092D02"/>
    <w:rsid w:val="00093526"/>
    <w:rsid w:val="00094A54"/>
    <w:rsid w:val="000A165D"/>
    <w:rsid w:val="000A2B79"/>
    <w:rsid w:val="000B0A42"/>
    <w:rsid w:val="000B61B3"/>
    <w:rsid w:val="000B62E0"/>
    <w:rsid w:val="000B67E1"/>
    <w:rsid w:val="000B68B4"/>
    <w:rsid w:val="000C0DCD"/>
    <w:rsid w:val="000C2141"/>
    <w:rsid w:val="000C4D94"/>
    <w:rsid w:val="000C67B3"/>
    <w:rsid w:val="000D2D94"/>
    <w:rsid w:val="000D3EFA"/>
    <w:rsid w:val="000D4E39"/>
    <w:rsid w:val="000D7660"/>
    <w:rsid w:val="000D7C08"/>
    <w:rsid w:val="000E149D"/>
    <w:rsid w:val="000E3B5A"/>
    <w:rsid w:val="000E3D12"/>
    <w:rsid w:val="000E4AA7"/>
    <w:rsid w:val="000E4ABF"/>
    <w:rsid w:val="000E5F6D"/>
    <w:rsid w:val="000E6A92"/>
    <w:rsid w:val="000E6DF4"/>
    <w:rsid w:val="000E74B3"/>
    <w:rsid w:val="000E79F9"/>
    <w:rsid w:val="000F2587"/>
    <w:rsid w:val="000F7165"/>
    <w:rsid w:val="000F7167"/>
    <w:rsid w:val="00101E35"/>
    <w:rsid w:val="00103100"/>
    <w:rsid w:val="00103C0C"/>
    <w:rsid w:val="00104E09"/>
    <w:rsid w:val="00107AF2"/>
    <w:rsid w:val="0011117F"/>
    <w:rsid w:val="00112AEA"/>
    <w:rsid w:val="00115EA9"/>
    <w:rsid w:val="001171A8"/>
    <w:rsid w:val="00122D0C"/>
    <w:rsid w:val="00123756"/>
    <w:rsid w:val="00124F7F"/>
    <w:rsid w:val="00126E7A"/>
    <w:rsid w:val="00127FA6"/>
    <w:rsid w:val="00131E62"/>
    <w:rsid w:val="00133CA6"/>
    <w:rsid w:val="00133DEF"/>
    <w:rsid w:val="00134B19"/>
    <w:rsid w:val="00135974"/>
    <w:rsid w:val="00137588"/>
    <w:rsid w:val="001376C5"/>
    <w:rsid w:val="00141730"/>
    <w:rsid w:val="00141F9E"/>
    <w:rsid w:val="00142E9F"/>
    <w:rsid w:val="00142FE1"/>
    <w:rsid w:val="0014424B"/>
    <w:rsid w:val="0014520F"/>
    <w:rsid w:val="001453F8"/>
    <w:rsid w:val="00145A52"/>
    <w:rsid w:val="001510AA"/>
    <w:rsid w:val="00151F30"/>
    <w:rsid w:val="00154B7E"/>
    <w:rsid w:val="00155931"/>
    <w:rsid w:val="00156EBD"/>
    <w:rsid w:val="00162013"/>
    <w:rsid w:val="001622BD"/>
    <w:rsid w:val="00162616"/>
    <w:rsid w:val="0016371C"/>
    <w:rsid w:val="00164CF8"/>
    <w:rsid w:val="001654AB"/>
    <w:rsid w:val="001660C8"/>
    <w:rsid w:val="0016619A"/>
    <w:rsid w:val="001704A5"/>
    <w:rsid w:val="001704BF"/>
    <w:rsid w:val="0017255F"/>
    <w:rsid w:val="0017309B"/>
    <w:rsid w:val="001737DD"/>
    <w:rsid w:val="00175ACB"/>
    <w:rsid w:val="00175FA1"/>
    <w:rsid w:val="00177A16"/>
    <w:rsid w:val="00180A1F"/>
    <w:rsid w:val="001811ED"/>
    <w:rsid w:val="00183BC9"/>
    <w:rsid w:val="0018489B"/>
    <w:rsid w:val="0018547D"/>
    <w:rsid w:val="00186DE9"/>
    <w:rsid w:val="00187996"/>
    <w:rsid w:val="00192294"/>
    <w:rsid w:val="001938A7"/>
    <w:rsid w:val="00193F07"/>
    <w:rsid w:val="00196807"/>
    <w:rsid w:val="001974BE"/>
    <w:rsid w:val="001A0AB7"/>
    <w:rsid w:val="001A1710"/>
    <w:rsid w:val="001A3D61"/>
    <w:rsid w:val="001A4704"/>
    <w:rsid w:val="001A70DC"/>
    <w:rsid w:val="001B1809"/>
    <w:rsid w:val="001B1C4F"/>
    <w:rsid w:val="001B45A4"/>
    <w:rsid w:val="001B5D0B"/>
    <w:rsid w:val="001B7AE4"/>
    <w:rsid w:val="001C2229"/>
    <w:rsid w:val="001C52E5"/>
    <w:rsid w:val="001C5738"/>
    <w:rsid w:val="001C67C5"/>
    <w:rsid w:val="001C67E4"/>
    <w:rsid w:val="001C7923"/>
    <w:rsid w:val="001D011B"/>
    <w:rsid w:val="001D130B"/>
    <w:rsid w:val="001D1689"/>
    <w:rsid w:val="001D398B"/>
    <w:rsid w:val="001D3B15"/>
    <w:rsid w:val="001D5286"/>
    <w:rsid w:val="001D59B0"/>
    <w:rsid w:val="001D59DB"/>
    <w:rsid w:val="001D622C"/>
    <w:rsid w:val="001D71D1"/>
    <w:rsid w:val="001D7FB6"/>
    <w:rsid w:val="001E2033"/>
    <w:rsid w:val="001E2191"/>
    <w:rsid w:val="001E2C02"/>
    <w:rsid w:val="001E300E"/>
    <w:rsid w:val="001E3019"/>
    <w:rsid w:val="001E3B3A"/>
    <w:rsid w:val="001E5108"/>
    <w:rsid w:val="001F1FA8"/>
    <w:rsid w:val="001F28EB"/>
    <w:rsid w:val="001F40C3"/>
    <w:rsid w:val="001F4DCD"/>
    <w:rsid w:val="001F7C01"/>
    <w:rsid w:val="001F7C11"/>
    <w:rsid w:val="002003B9"/>
    <w:rsid w:val="00200CCE"/>
    <w:rsid w:val="0020295C"/>
    <w:rsid w:val="00203897"/>
    <w:rsid w:val="0020407B"/>
    <w:rsid w:val="0020502D"/>
    <w:rsid w:val="002054EF"/>
    <w:rsid w:val="00211B17"/>
    <w:rsid w:val="00214659"/>
    <w:rsid w:val="00215B1D"/>
    <w:rsid w:val="00217C8D"/>
    <w:rsid w:val="0022036C"/>
    <w:rsid w:val="00220BF1"/>
    <w:rsid w:val="00222C92"/>
    <w:rsid w:val="002230CE"/>
    <w:rsid w:val="00227276"/>
    <w:rsid w:val="00231DD5"/>
    <w:rsid w:val="002364D1"/>
    <w:rsid w:val="00241F6D"/>
    <w:rsid w:val="00242AAC"/>
    <w:rsid w:val="00243566"/>
    <w:rsid w:val="00244988"/>
    <w:rsid w:val="00245C43"/>
    <w:rsid w:val="002467B2"/>
    <w:rsid w:val="002475B0"/>
    <w:rsid w:val="00247843"/>
    <w:rsid w:val="00250C8B"/>
    <w:rsid w:val="00250FEC"/>
    <w:rsid w:val="002518F8"/>
    <w:rsid w:val="00251E9C"/>
    <w:rsid w:val="00252DC5"/>
    <w:rsid w:val="00254BFC"/>
    <w:rsid w:val="00261385"/>
    <w:rsid w:val="002651BF"/>
    <w:rsid w:val="00265303"/>
    <w:rsid w:val="002667E3"/>
    <w:rsid w:val="002670B2"/>
    <w:rsid w:val="0027344D"/>
    <w:rsid w:val="00273C8A"/>
    <w:rsid w:val="002747F4"/>
    <w:rsid w:val="00275F4E"/>
    <w:rsid w:val="00276043"/>
    <w:rsid w:val="002801AB"/>
    <w:rsid w:val="002832EF"/>
    <w:rsid w:val="00284126"/>
    <w:rsid w:val="00286289"/>
    <w:rsid w:val="00286356"/>
    <w:rsid w:val="00290588"/>
    <w:rsid w:val="002922BA"/>
    <w:rsid w:val="002931F3"/>
    <w:rsid w:val="00293A1D"/>
    <w:rsid w:val="00293C18"/>
    <w:rsid w:val="00293C2B"/>
    <w:rsid w:val="002947FF"/>
    <w:rsid w:val="002956C5"/>
    <w:rsid w:val="002A0A0B"/>
    <w:rsid w:val="002A10FD"/>
    <w:rsid w:val="002A1E06"/>
    <w:rsid w:val="002A23E4"/>
    <w:rsid w:val="002A6E93"/>
    <w:rsid w:val="002B00F5"/>
    <w:rsid w:val="002B5B4F"/>
    <w:rsid w:val="002B69F8"/>
    <w:rsid w:val="002C332D"/>
    <w:rsid w:val="002C364F"/>
    <w:rsid w:val="002C4EC9"/>
    <w:rsid w:val="002C6653"/>
    <w:rsid w:val="002C7C11"/>
    <w:rsid w:val="002D09CD"/>
    <w:rsid w:val="002D1559"/>
    <w:rsid w:val="002D26B4"/>
    <w:rsid w:val="002D30BD"/>
    <w:rsid w:val="002D3249"/>
    <w:rsid w:val="002D461B"/>
    <w:rsid w:val="002D5FAF"/>
    <w:rsid w:val="002E0D0D"/>
    <w:rsid w:val="002E13C3"/>
    <w:rsid w:val="002E17B5"/>
    <w:rsid w:val="002E232D"/>
    <w:rsid w:val="002E2D2A"/>
    <w:rsid w:val="002E3065"/>
    <w:rsid w:val="002E591E"/>
    <w:rsid w:val="002E5FA5"/>
    <w:rsid w:val="002E664E"/>
    <w:rsid w:val="002E6B39"/>
    <w:rsid w:val="002F169B"/>
    <w:rsid w:val="002F1F69"/>
    <w:rsid w:val="002F2AAE"/>
    <w:rsid w:val="002F3DFB"/>
    <w:rsid w:val="002F4ED8"/>
    <w:rsid w:val="002F65F3"/>
    <w:rsid w:val="002F7CB0"/>
    <w:rsid w:val="00303C03"/>
    <w:rsid w:val="00303F71"/>
    <w:rsid w:val="003043BF"/>
    <w:rsid w:val="003048AD"/>
    <w:rsid w:val="0031217E"/>
    <w:rsid w:val="00313A33"/>
    <w:rsid w:val="00314B60"/>
    <w:rsid w:val="003156EB"/>
    <w:rsid w:val="00316572"/>
    <w:rsid w:val="00317BF9"/>
    <w:rsid w:val="00317DB3"/>
    <w:rsid w:val="00320C49"/>
    <w:rsid w:val="00323075"/>
    <w:rsid w:val="003251DB"/>
    <w:rsid w:val="003255E0"/>
    <w:rsid w:val="003260FF"/>
    <w:rsid w:val="00327335"/>
    <w:rsid w:val="00327ECF"/>
    <w:rsid w:val="00330104"/>
    <w:rsid w:val="00331086"/>
    <w:rsid w:val="0033208E"/>
    <w:rsid w:val="0033273E"/>
    <w:rsid w:val="00333F99"/>
    <w:rsid w:val="0033587E"/>
    <w:rsid w:val="00335B01"/>
    <w:rsid w:val="003363F5"/>
    <w:rsid w:val="0034080A"/>
    <w:rsid w:val="003412C7"/>
    <w:rsid w:val="00341A42"/>
    <w:rsid w:val="00341FF4"/>
    <w:rsid w:val="0034214C"/>
    <w:rsid w:val="003456C1"/>
    <w:rsid w:val="00345AA4"/>
    <w:rsid w:val="0034790F"/>
    <w:rsid w:val="003522AD"/>
    <w:rsid w:val="003542C2"/>
    <w:rsid w:val="00357899"/>
    <w:rsid w:val="00357AE2"/>
    <w:rsid w:val="00360B3C"/>
    <w:rsid w:val="003611C4"/>
    <w:rsid w:val="00361715"/>
    <w:rsid w:val="003630EF"/>
    <w:rsid w:val="00366787"/>
    <w:rsid w:val="003709D7"/>
    <w:rsid w:val="00374328"/>
    <w:rsid w:val="00374363"/>
    <w:rsid w:val="00376C54"/>
    <w:rsid w:val="003771B9"/>
    <w:rsid w:val="00381CFB"/>
    <w:rsid w:val="00382531"/>
    <w:rsid w:val="003831AB"/>
    <w:rsid w:val="00386DA2"/>
    <w:rsid w:val="00390440"/>
    <w:rsid w:val="00390AE2"/>
    <w:rsid w:val="003918DC"/>
    <w:rsid w:val="0039312B"/>
    <w:rsid w:val="0039521C"/>
    <w:rsid w:val="00396402"/>
    <w:rsid w:val="0039649F"/>
    <w:rsid w:val="0039758C"/>
    <w:rsid w:val="003A0BF9"/>
    <w:rsid w:val="003A27B0"/>
    <w:rsid w:val="003A4CD1"/>
    <w:rsid w:val="003A5165"/>
    <w:rsid w:val="003A5338"/>
    <w:rsid w:val="003A5861"/>
    <w:rsid w:val="003B049E"/>
    <w:rsid w:val="003B0D85"/>
    <w:rsid w:val="003B18F4"/>
    <w:rsid w:val="003B2F71"/>
    <w:rsid w:val="003B45FD"/>
    <w:rsid w:val="003C2562"/>
    <w:rsid w:val="003C55F6"/>
    <w:rsid w:val="003C69A1"/>
    <w:rsid w:val="003C7942"/>
    <w:rsid w:val="003D223B"/>
    <w:rsid w:val="003D4943"/>
    <w:rsid w:val="003D5C84"/>
    <w:rsid w:val="003D77FA"/>
    <w:rsid w:val="003E06FA"/>
    <w:rsid w:val="003E2F2D"/>
    <w:rsid w:val="003F3842"/>
    <w:rsid w:val="003F3AF9"/>
    <w:rsid w:val="003F3C39"/>
    <w:rsid w:val="003F4117"/>
    <w:rsid w:val="003F6EA1"/>
    <w:rsid w:val="003F7BDC"/>
    <w:rsid w:val="004048AD"/>
    <w:rsid w:val="00406F12"/>
    <w:rsid w:val="00410704"/>
    <w:rsid w:val="00411954"/>
    <w:rsid w:val="004120DD"/>
    <w:rsid w:val="00416AAC"/>
    <w:rsid w:val="004201A5"/>
    <w:rsid w:val="004236EC"/>
    <w:rsid w:val="0042572B"/>
    <w:rsid w:val="00426230"/>
    <w:rsid w:val="00426890"/>
    <w:rsid w:val="004271D1"/>
    <w:rsid w:val="00427328"/>
    <w:rsid w:val="00430249"/>
    <w:rsid w:val="0043227D"/>
    <w:rsid w:val="00432D63"/>
    <w:rsid w:val="004336C2"/>
    <w:rsid w:val="00433930"/>
    <w:rsid w:val="004339E3"/>
    <w:rsid w:val="00433B0D"/>
    <w:rsid w:val="00435155"/>
    <w:rsid w:val="00436AA2"/>
    <w:rsid w:val="004411ED"/>
    <w:rsid w:val="0044145A"/>
    <w:rsid w:val="00442172"/>
    <w:rsid w:val="00443DF7"/>
    <w:rsid w:val="00447C71"/>
    <w:rsid w:val="00450050"/>
    <w:rsid w:val="00450ACA"/>
    <w:rsid w:val="004513FF"/>
    <w:rsid w:val="00451776"/>
    <w:rsid w:val="004534C6"/>
    <w:rsid w:val="00460728"/>
    <w:rsid w:val="004634D2"/>
    <w:rsid w:val="00471EAF"/>
    <w:rsid w:val="0047739C"/>
    <w:rsid w:val="00484265"/>
    <w:rsid w:val="004846DA"/>
    <w:rsid w:val="00486E7B"/>
    <w:rsid w:val="00487FCE"/>
    <w:rsid w:val="004923E5"/>
    <w:rsid w:val="0049290B"/>
    <w:rsid w:val="00492F02"/>
    <w:rsid w:val="004931BF"/>
    <w:rsid w:val="00493817"/>
    <w:rsid w:val="004943EC"/>
    <w:rsid w:val="004960FC"/>
    <w:rsid w:val="0049625C"/>
    <w:rsid w:val="00496E4D"/>
    <w:rsid w:val="00497BAD"/>
    <w:rsid w:val="00497F65"/>
    <w:rsid w:val="004A16B2"/>
    <w:rsid w:val="004A29EA"/>
    <w:rsid w:val="004B0487"/>
    <w:rsid w:val="004B2A90"/>
    <w:rsid w:val="004B3500"/>
    <w:rsid w:val="004B3EE9"/>
    <w:rsid w:val="004B66AC"/>
    <w:rsid w:val="004D019F"/>
    <w:rsid w:val="004D042D"/>
    <w:rsid w:val="004D0460"/>
    <w:rsid w:val="004D18D7"/>
    <w:rsid w:val="004D2F20"/>
    <w:rsid w:val="004D437E"/>
    <w:rsid w:val="004D7598"/>
    <w:rsid w:val="004E0203"/>
    <w:rsid w:val="004E2A04"/>
    <w:rsid w:val="004E411E"/>
    <w:rsid w:val="004E4ED4"/>
    <w:rsid w:val="004F57E0"/>
    <w:rsid w:val="0050089B"/>
    <w:rsid w:val="00502E74"/>
    <w:rsid w:val="0050650E"/>
    <w:rsid w:val="00506F52"/>
    <w:rsid w:val="005108E0"/>
    <w:rsid w:val="0051359E"/>
    <w:rsid w:val="005165F7"/>
    <w:rsid w:val="005172C7"/>
    <w:rsid w:val="005206DA"/>
    <w:rsid w:val="00520F9B"/>
    <w:rsid w:val="00521829"/>
    <w:rsid w:val="00521A56"/>
    <w:rsid w:val="00521F6D"/>
    <w:rsid w:val="005236FB"/>
    <w:rsid w:val="00523A2C"/>
    <w:rsid w:val="00524BA9"/>
    <w:rsid w:val="00525A38"/>
    <w:rsid w:val="0052737E"/>
    <w:rsid w:val="00531250"/>
    <w:rsid w:val="0053169E"/>
    <w:rsid w:val="0053180F"/>
    <w:rsid w:val="00532DE5"/>
    <w:rsid w:val="00535643"/>
    <w:rsid w:val="00536235"/>
    <w:rsid w:val="00541A85"/>
    <w:rsid w:val="00542400"/>
    <w:rsid w:val="00543AF4"/>
    <w:rsid w:val="00544123"/>
    <w:rsid w:val="00545631"/>
    <w:rsid w:val="00550A2C"/>
    <w:rsid w:val="005527B6"/>
    <w:rsid w:val="00553270"/>
    <w:rsid w:val="005535E0"/>
    <w:rsid w:val="00556FB8"/>
    <w:rsid w:val="00560E01"/>
    <w:rsid w:val="0056296D"/>
    <w:rsid w:val="00563807"/>
    <w:rsid w:val="00564DDC"/>
    <w:rsid w:val="00564FF4"/>
    <w:rsid w:val="00565F0F"/>
    <w:rsid w:val="005673C8"/>
    <w:rsid w:val="0057145F"/>
    <w:rsid w:val="005729E2"/>
    <w:rsid w:val="00573B0F"/>
    <w:rsid w:val="00574F31"/>
    <w:rsid w:val="00574F36"/>
    <w:rsid w:val="005809B2"/>
    <w:rsid w:val="00580FD3"/>
    <w:rsid w:val="00582A05"/>
    <w:rsid w:val="00582A3C"/>
    <w:rsid w:val="00585345"/>
    <w:rsid w:val="00586301"/>
    <w:rsid w:val="0059114C"/>
    <w:rsid w:val="00593439"/>
    <w:rsid w:val="00593E98"/>
    <w:rsid w:val="00594EAD"/>
    <w:rsid w:val="005A08AB"/>
    <w:rsid w:val="005A37C2"/>
    <w:rsid w:val="005A5426"/>
    <w:rsid w:val="005A6DAE"/>
    <w:rsid w:val="005B14D9"/>
    <w:rsid w:val="005B4B81"/>
    <w:rsid w:val="005B4F99"/>
    <w:rsid w:val="005C230C"/>
    <w:rsid w:val="005C2985"/>
    <w:rsid w:val="005C4DF4"/>
    <w:rsid w:val="005C4FA3"/>
    <w:rsid w:val="005C5455"/>
    <w:rsid w:val="005C5D9C"/>
    <w:rsid w:val="005C6214"/>
    <w:rsid w:val="005D052F"/>
    <w:rsid w:val="005D20F7"/>
    <w:rsid w:val="005D25B0"/>
    <w:rsid w:val="005D2B80"/>
    <w:rsid w:val="005D47F0"/>
    <w:rsid w:val="005D4B45"/>
    <w:rsid w:val="005E0288"/>
    <w:rsid w:val="005E3AC9"/>
    <w:rsid w:val="005E5874"/>
    <w:rsid w:val="005E5FF9"/>
    <w:rsid w:val="005F04FB"/>
    <w:rsid w:val="005F2345"/>
    <w:rsid w:val="005F3132"/>
    <w:rsid w:val="005F3838"/>
    <w:rsid w:val="005F3847"/>
    <w:rsid w:val="005F4B43"/>
    <w:rsid w:val="005F6E1D"/>
    <w:rsid w:val="005F719B"/>
    <w:rsid w:val="005F750C"/>
    <w:rsid w:val="005F7803"/>
    <w:rsid w:val="006004CB"/>
    <w:rsid w:val="00600A71"/>
    <w:rsid w:val="006023C4"/>
    <w:rsid w:val="006028C8"/>
    <w:rsid w:val="00603AB2"/>
    <w:rsid w:val="006060B8"/>
    <w:rsid w:val="00606F09"/>
    <w:rsid w:val="00610130"/>
    <w:rsid w:val="00612FF4"/>
    <w:rsid w:val="00613310"/>
    <w:rsid w:val="00617F08"/>
    <w:rsid w:val="00621CD9"/>
    <w:rsid w:val="00621F2A"/>
    <w:rsid w:val="006237B7"/>
    <w:rsid w:val="006243E0"/>
    <w:rsid w:val="00624828"/>
    <w:rsid w:val="00625C06"/>
    <w:rsid w:val="00626502"/>
    <w:rsid w:val="0063022D"/>
    <w:rsid w:val="00632304"/>
    <w:rsid w:val="006333C3"/>
    <w:rsid w:val="00634A50"/>
    <w:rsid w:val="0063726A"/>
    <w:rsid w:val="00640F09"/>
    <w:rsid w:val="00640F12"/>
    <w:rsid w:val="00640F32"/>
    <w:rsid w:val="00640F49"/>
    <w:rsid w:val="0064136E"/>
    <w:rsid w:val="006414D7"/>
    <w:rsid w:val="00641755"/>
    <w:rsid w:val="006428A4"/>
    <w:rsid w:val="00645D11"/>
    <w:rsid w:val="006462A3"/>
    <w:rsid w:val="0064665D"/>
    <w:rsid w:val="00650B9C"/>
    <w:rsid w:val="0065201C"/>
    <w:rsid w:val="00655862"/>
    <w:rsid w:val="006568DC"/>
    <w:rsid w:val="006577D3"/>
    <w:rsid w:val="00657DD0"/>
    <w:rsid w:val="006642F3"/>
    <w:rsid w:val="00664D92"/>
    <w:rsid w:val="00666638"/>
    <w:rsid w:val="006674B1"/>
    <w:rsid w:val="00670B89"/>
    <w:rsid w:val="006711BD"/>
    <w:rsid w:val="00671531"/>
    <w:rsid w:val="00672F01"/>
    <w:rsid w:val="00673237"/>
    <w:rsid w:val="00674C41"/>
    <w:rsid w:val="00675851"/>
    <w:rsid w:val="006773B9"/>
    <w:rsid w:val="00680BC3"/>
    <w:rsid w:val="006814E1"/>
    <w:rsid w:val="00682DDB"/>
    <w:rsid w:val="00684359"/>
    <w:rsid w:val="00684F56"/>
    <w:rsid w:val="0069151B"/>
    <w:rsid w:val="00691548"/>
    <w:rsid w:val="00692288"/>
    <w:rsid w:val="00693899"/>
    <w:rsid w:val="0069524D"/>
    <w:rsid w:val="00695D05"/>
    <w:rsid w:val="00697873"/>
    <w:rsid w:val="00697DFC"/>
    <w:rsid w:val="006A2B88"/>
    <w:rsid w:val="006A4E3D"/>
    <w:rsid w:val="006A55D6"/>
    <w:rsid w:val="006A5C47"/>
    <w:rsid w:val="006A659B"/>
    <w:rsid w:val="006A6EDA"/>
    <w:rsid w:val="006B0726"/>
    <w:rsid w:val="006B088B"/>
    <w:rsid w:val="006B1633"/>
    <w:rsid w:val="006B4672"/>
    <w:rsid w:val="006B553E"/>
    <w:rsid w:val="006B68C1"/>
    <w:rsid w:val="006C0101"/>
    <w:rsid w:val="006C0833"/>
    <w:rsid w:val="006C0948"/>
    <w:rsid w:val="006C1213"/>
    <w:rsid w:val="006C162C"/>
    <w:rsid w:val="006C1878"/>
    <w:rsid w:val="006C1D79"/>
    <w:rsid w:val="006C3150"/>
    <w:rsid w:val="006C5A8F"/>
    <w:rsid w:val="006C5D96"/>
    <w:rsid w:val="006C7534"/>
    <w:rsid w:val="006C7DBE"/>
    <w:rsid w:val="006D0061"/>
    <w:rsid w:val="006D1577"/>
    <w:rsid w:val="006D71C8"/>
    <w:rsid w:val="006D7F41"/>
    <w:rsid w:val="006E05A1"/>
    <w:rsid w:val="006E2192"/>
    <w:rsid w:val="006E37C9"/>
    <w:rsid w:val="006E42B0"/>
    <w:rsid w:val="006E546A"/>
    <w:rsid w:val="006F29A5"/>
    <w:rsid w:val="006F4FC5"/>
    <w:rsid w:val="006F5563"/>
    <w:rsid w:val="006F5CD2"/>
    <w:rsid w:val="00702949"/>
    <w:rsid w:val="0070327D"/>
    <w:rsid w:val="007037A3"/>
    <w:rsid w:val="00704637"/>
    <w:rsid w:val="00704AEA"/>
    <w:rsid w:val="00705FE7"/>
    <w:rsid w:val="007061AB"/>
    <w:rsid w:val="007061CB"/>
    <w:rsid w:val="00710196"/>
    <w:rsid w:val="00710E26"/>
    <w:rsid w:val="00712268"/>
    <w:rsid w:val="00713879"/>
    <w:rsid w:val="00713B84"/>
    <w:rsid w:val="00715A07"/>
    <w:rsid w:val="00715C07"/>
    <w:rsid w:val="0071605D"/>
    <w:rsid w:val="007211C5"/>
    <w:rsid w:val="00724B76"/>
    <w:rsid w:val="0072630B"/>
    <w:rsid w:val="0072681F"/>
    <w:rsid w:val="0073015A"/>
    <w:rsid w:val="007324F7"/>
    <w:rsid w:val="00732607"/>
    <w:rsid w:val="00732842"/>
    <w:rsid w:val="00734286"/>
    <w:rsid w:val="00734F25"/>
    <w:rsid w:val="007412BF"/>
    <w:rsid w:val="00741FF5"/>
    <w:rsid w:val="007432E3"/>
    <w:rsid w:val="00743531"/>
    <w:rsid w:val="0074680E"/>
    <w:rsid w:val="007468B2"/>
    <w:rsid w:val="00746E80"/>
    <w:rsid w:val="00747AB7"/>
    <w:rsid w:val="00750373"/>
    <w:rsid w:val="00750A7B"/>
    <w:rsid w:val="00752086"/>
    <w:rsid w:val="00753B31"/>
    <w:rsid w:val="007542BF"/>
    <w:rsid w:val="00754CE8"/>
    <w:rsid w:val="00755510"/>
    <w:rsid w:val="0076032F"/>
    <w:rsid w:val="00761ED9"/>
    <w:rsid w:val="007628DD"/>
    <w:rsid w:val="00762A84"/>
    <w:rsid w:val="0076345F"/>
    <w:rsid w:val="00763593"/>
    <w:rsid w:val="00765340"/>
    <w:rsid w:val="00765DA3"/>
    <w:rsid w:val="00767037"/>
    <w:rsid w:val="0076751F"/>
    <w:rsid w:val="00767855"/>
    <w:rsid w:val="00771CA4"/>
    <w:rsid w:val="00771E96"/>
    <w:rsid w:val="00773CB5"/>
    <w:rsid w:val="007740D3"/>
    <w:rsid w:val="007774B3"/>
    <w:rsid w:val="007774E0"/>
    <w:rsid w:val="0077760E"/>
    <w:rsid w:val="007805C0"/>
    <w:rsid w:val="00780AF4"/>
    <w:rsid w:val="0078290B"/>
    <w:rsid w:val="007830B6"/>
    <w:rsid w:val="00785A27"/>
    <w:rsid w:val="0078781B"/>
    <w:rsid w:val="00787AC2"/>
    <w:rsid w:val="00787F20"/>
    <w:rsid w:val="00795B58"/>
    <w:rsid w:val="00796302"/>
    <w:rsid w:val="007979E7"/>
    <w:rsid w:val="007A19BB"/>
    <w:rsid w:val="007A3B78"/>
    <w:rsid w:val="007A41AB"/>
    <w:rsid w:val="007A62FF"/>
    <w:rsid w:val="007B01BF"/>
    <w:rsid w:val="007B13CA"/>
    <w:rsid w:val="007B16FD"/>
    <w:rsid w:val="007B4563"/>
    <w:rsid w:val="007B6584"/>
    <w:rsid w:val="007C06B9"/>
    <w:rsid w:val="007C24D6"/>
    <w:rsid w:val="007C40C6"/>
    <w:rsid w:val="007C6194"/>
    <w:rsid w:val="007C7B65"/>
    <w:rsid w:val="007C7D64"/>
    <w:rsid w:val="007D0BE7"/>
    <w:rsid w:val="007D0D5A"/>
    <w:rsid w:val="007D14E3"/>
    <w:rsid w:val="007D18F5"/>
    <w:rsid w:val="007D1CAB"/>
    <w:rsid w:val="007D57C9"/>
    <w:rsid w:val="007D71BE"/>
    <w:rsid w:val="007E005D"/>
    <w:rsid w:val="007E1976"/>
    <w:rsid w:val="007E1EEB"/>
    <w:rsid w:val="007E223D"/>
    <w:rsid w:val="007E2393"/>
    <w:rsid w:val="007E4492"/>
    <w:rsid w:val="007E4E6F"/>
    <w:rsid w:val="007E5E52"/>
    <w:rsid w:val="007E73D9"/>
    <w:rsid w:val="007E73E1"/>
    <w:rsid w:val="007F0542"/>
    <w:rsid w:val="007F1975"/>
    <w:rsid w:val="007F230B"/>
    <w:rsid w:val="007F4F4C"/>
    <w:rsid w:val="007F512D"/>
    <w:rsid w:val="008012A6"/>
    <w:rsid w:val="008016A0"/>
    <w:rsid w:val="00804C2F"/>
    <w:rsid w:val="00804EC4"/>
    <w:rsid w:val="0080581A"/>
    <w:rsid w:val="008066D6"/>
    <w:rsid w:val="00807EE4"/>
    <w:rsid w:val="0081050A"/>
    <w:rsid w:val="0082194E"/>
    <w:rsid w:val="008225E8"/>
    <w:rsid w:val="00823851"/>
    <w:rsid w:val="00824BF3"/>
    <w:rsid w:val="00825DC4"/>
    <w:rsid w:val="008269D7"/>
    <w:rsid w:val="008301BA"/>
    <w:rsid w:val="008308AC"/>
    <w:rsid w:val="00833271"/>
    <w:rsid w:val="008372F9"/>
    <w:rsid w:val="00841F34"/>
    <w:rsid w:val="008424CA"/>
    <w:rsid w:val="00843922"/>
    <w:rsid w:val="0084480A"/>
    <w:rsid w:val="008452F5"/>
    <w:rsid w:val="00851B6C"/>
    <w:rsid w:val="00851E0D"/>
    <w:rsid w:val="008541D7"/>
    <w:rsid w:val="00854B7E"/>
    <w:rsid w:val="008550A1"/>
    <w:rsid w:val="00855656"/>
    <w:rsid w:val="00855CC3"/>
    <w:rsid w:val="0086088C"/>
    <w:rsid w:val="00861BA9"/>
    <w:rsid w:val="00862EDD"/>
    <w:rsid w:val="00863B43"/>
    <w:rsid w:val="0086462F"/>
    <w:rsid w:val="00864C9A"/>
    <w:rsid w:val="00865502"/>
    <w:rsid w:val="00866572"/>
    <w:rsid w:val="008709C9"/>
    <w:rsid w:val="0087202B"/>
    <w:rsid w:val="008733E7"/>
    <w:rsid w:val="008734E1"/>
    <w:rsid w:val="008739B6"/>
    <w:rsid w:val="00874464"/>
    <w:rsid w:val="00874BFB"/>
    <w:rsid w:val="0087503B"/>
    <w:rsid w:val="008803FF"/>
    <w:rsid w:val="0088054A"/>
    <w:rsid w:val="00880CB6"/>
    <w:rsid w:val="0088272D"/>
    <w:rsid w:val="0088275F"/>
    <w:rsid w:val="00882F9D"/>
    <w:rsid w:val="0088303D"/>
    <w:rsid w:val="008843C1"/>
    <w:rsid w:val="00885E35"/>
    <w:rsid w:val="0088764B"/>
    <w:rsid w:val="0089179D"/>
    <w:rsid w:val="0089249D"/>
    <w:rsid w:val="00894BFA"/>
    <w:rsid w:val="008A0097"/>
    <w:rsid w:val="008A03B7"/>
    <w:rsid w:val="008A0A19"/>
    <w:rsid w:val="008A4265"/>
    <w:rsid w:val="008A626A"/>
    <w:rsid w:val="008B06EB"/>
    <w:rsid w:val="008B136D"/>
    <w:rsid w:val="008B189E"/>
    <w:rsid w:val="008B24BF"/>
    <w:rsid w:val="008B403F"/>
    <w:rsid w:val="008B431F"/>
    <w:rsid w:val="008B6349"/>
    <w:rsid w:val="008B7EC2"/>
    <w:rsid w:val="008C0E5F"/>
    <w:rsid w:val="008C190E"/>
    <w:rsid w:val="008C1C4A"/>
    <w:rsid w:val="008C47C4"/>
    <w:rsid w:val="008C4E8B"/>
    <w:rsid w:val="008C7D7C"/>
    <w:rsid w:val="008D23B8"/>
    <w:rsid w:val="008D3A58"/>
    <w:rsid w:val="008D443F"/>
    <w:rsid w:val="008D52AB"/>
    <w:rsid w:val="008D56C6"/>
    <w:rsid w:val="008D5924"/>
    <w:rsid w:val="008D7689"/>
    <w:rsid w:val="008D7FA0"/>
    <w:rsid w:val="008E371B"/>
    <w:rsid w:val="008E49A2"/>
    <w:rsid w:val="008E4A41"/>
    <w:rsid w:val="008E4ACC"/>
    <w:rsid w:val="008E737F"/>
    <w:rsid w:val="008E77A7"/>
    <w:rsid w:val="008F037D"/>
    <w:rsid w:val="008F08BB"/>
    <w:rsid w:val="008F169F"/>
    <w:rsid w:val="008F1BB5"/>
    <w:rsid w:val="008F2426"/>
    <w:rsid w:val="008F6600"/>
    <w:rsid w:val="008F7395"/>
    <w:rsid w:val="009018F5"/>
    <w:rsid w:val="00905EB4"/>
    <w:rsid w:val="00906ECC"/>
    <w:rsid w:val="00910E7C"/>
    <w:rsid w:val="00911C8A"/>
    <w:rsid w:val="00914262"/>
    <w:rsid w:val="00914D4F"/>
    <w:rsid w:val="00916C04"/>
    <w:rsid w:val="00917941"/>
    <w:rsid w:val="00917A0C"/>
    <w:rsid w:val="00917EBE"/>
    <w:rsid w:val="009227AD"/>
    <w:rsid w:val="00923178"/>
    <w:rsid w:val="00923668"/>
    <w:rsid w:val="009245ED"/>
    <w:rsid w:val="00924A26"/>
    <w:rsid w:val="00926E57"/>
    <w:rsid w:val="0093093E"/>
    <w:rsid w:val="009322CD"/>
    <w:rsid w:val="00934702"/>
    <w:rsid w:val="009356CB"/>
    <w:rsid w:val="009365EB"/>
    <w:rsid w:val="009372E4"/>
    <w:rsid w:val="0094035E"/>
    <w:rsid w:val="00940EB9"/>
    <w:rsid w:val="00941E04"/>
    <w:rsid w:val="009429B3"/>
    <w:rsid w:val="0094568E"/>
    <w:rsid w:val="00945A47"/>
    <w:rsid w:val="00945FE8"/>
    <w:rsid w:val="00947BB9"/>
    <w:rsid w:val="009511C0"/>
    <w:rsid w:val="009513E2"/>
    <w:rsid w:val="00951C62"/>
    <w:rsid w:val="0095241D"/>
    <w:rsid w:val="009541AA"/>
    <w:rsid w:val="00955E04"/>
    <w:rsid w:val="00956722"/>
    <w:rsid w:val="00961BD5"/>
    <w:rsid w:val="00963331"/>
    <w:rsid w:val="00964B7B"/>
    <w:rsid w:val="00965BFA"/>
    <w:rsid w:val="0096621B"/>
    <w:rsid w:val="00967B4B"/>
    <w:rsid w:val="00971543"/>
    <w:rsid w:val="00972024"/>
    <w:rsid w:val="00974F59"/>
    <w:rsid w:val="009806C0"/>
    <w:rsid w:val="0098569D"/>
    <w:rsid w:val="00986C19"/>
    <w:rsid w:val="009872BC"/>
    <w:rsid w:val="0098781B"/>
    <w:rsid w:val="00987F46"/>
    <w:rsid w:val="009900B3"/>
    <w:rsid w:val="0099139E"/>
    <w:rsid w:val="0099284C"/>
    <w:rsid w:val="009946EB"/>
    <w:rsid w:val="009947DA"/>
    <w:rsid w:val="00994BD8"/>
    <w:rsid w:val="009959B2"/>
    <w:rsid w:val="009965B6"/>
    <w:rsid w:val="009A39B5"/>
    <w:rsid w:val="009A6D51"/>
    <w:rsid w:val="009A7242"/>
    <w:rsid w:val="009B0F65"/>
    <w:rsid w:val="009B1FEF"/>
    <w:rsid w:val="009B2CC4"/>
    <w:rsid w:val="009B2EE5"/>
    <w:rsid w:val="009B6B3F"/>
    <w:rsid w:val="009B7130"/>
    <w:rsid w:val="009B7FD9"/>
    <w:rsid w:val="009C02FA"/>
    <w:rsid w:val="009C133E"/>
    <w:rsid w:val="009C2DF8"/>
    <w:rsid w:val="009C4FFB"/>
    <w:rsid w:val="009C513C"/>
    <w:rsid w:val="009C55A2"/>
    <w:rsid w:val="009C6FEF"/>
    <w:rsid w:val="009C769A"/>
    <w:rsid w:val="009C77B4"/>
    <w:rsid w:val="009C78A1"/>
    <w:rsid w:val="009D01E3"/>
    <w:rsid w:val="009D26DE"/>
    <w:rsid w:val="009D4220"/>
    <w:rsid w:val="009D49E4"/>
    <w:rsid w:val="009D522A"/>
    <w:rsid w:val="009D54A1"/>
    <w:rsid w:val="009D5BEF"/>
    <w:rsid w:val="009E07F6"/>
    <w:rsid w:val="009E1521"/>
    <w:rsid w:val="009E15AB"/>
    <w:rsid w:val="009E1F99"/>
    <w:rsid w:val="009E21F6"/>
    <w:rsid w:val="009E5044"/>
    <w:rsid w:val="009F167C"/>
    <w:rsid w:val="009F2F3F"/>
    <w:rsid w:val="009F503B"/>
    <w:rsid w:val="009F6470"/>
    <w:rsid w:val="009F6989"/>
    <w:rsid w:val="009F6B22"/>
    <w:rsid w:val="009F7173"/>
    <w:rsid w:val="009F75F9"/>
    <w:rsid w:val="00A00F46"/>
    <w:rsid w:val="00A05FA8"/>
    <w:rsid w:val="00A077C3"/>
    <w:rsid w:val="00A07F8C"/>
    <w:rsid w:val="00A1094B"/>
    <w:rsid w:val="00A12B5A"/>
    <w:rsid w:val="00A15C4B"/>
    <w:rsid w:val="00A1741A"/>
    <w:rsid w:val="00A231BD"/>
    <w:rsid w:val="00A264F2"/>
    <w:rsid w:val="00A26526"/>
    <w:rsid w:val="00A26774"/>
    <w:rsid w:val="00A278C0"/>
    <w:rsid w:val="00A3357E"/>
    <w:rsid w:val="00A33F7F"/>
    <w:rsid w:val="00A35232"/>
    <w:rsid w:val="00A36267"/>
    <w:rsid w:val="00A37381"/>
    <w:rsid w:val="00A42DF3"/>
    <w:rsid w:val="00A432BA"/>
    <w:rsid w:val="00A43E26"/>
    <w:rsid w:val="00A445E1"/>
    <w:rsid w:val="00A44942"/>
    <w:rsid w:val="00A45865"/>
    <w:rsid w:val="00A460BE"/>
    <w:rsid w:val="00A5034B"/>
    <w:rsid w:val="00A51347"/>
    <w:rsid w:val="00A517C5"/>
    <w:rsid w:val="00A52252"/>
    <w:rsid w:val="00A52B50"/>
    <w:rsid w:val="00A52F43"/>
    <w:rsid w:val="00A5430A"/>
    <w:rsid w:val="00A608C1"/>
    <w:rsid w:val="00A61324"/>
    <w:rsid w:val="00A62C6F"/>
    <w:rsid w:val="00A65074"/>
    <w:rsid w:val="00A652FC"/>
    <w:rsid w:val="00A670D7"/>
    <w:rsid w:val="00A67BF4"/>
    <w:rsid w:val="00A67D48"/>
    <w:rsid w:val="00A70349"/>
    <w:rsid w:val="00A71215"/>
    <w:rsid w:val="00A7387C"/>
    <w:rsid w:val="00A738F5"/>
    <w:rsid w:val="00A73B32"/>
    <w:rsid w:val="00A73FDA"/>
    <w:rsid w:val="00A742E3"/>
    <w:rsid w:val="00A773A9"/>
    <w:rsid w:val="00A80892"/>
    <w:rsid w:val="00A81681"/>
    <w:rsid w:val="00A8171D"/>
    <w:rsid w:val="00A81791"/>
    <w:rsid w:val="00A858B7"/>
    <w:rsid w:val="00A9078F"/>
    <w:rsid w:val="00A924AD"/>
    <w:rsid w:val="00A959DC"/>
    <w:rsid w:val="00A95BDD"/>
    <w:rsid w:val="00A95F11"/>
    <w:rsid w:val="00A9652D"/>
    <w:rsid w:val="00AA00D9"/>
    <w:rsid w:val="00AA0C0D"/>
    <w:rsid w:val="00AA0D02"/>
    <w:rsid w:val="00AA4CBD"/>
    <w:rsid w:val="00AA55B8"/>
    <w:rsid w:val="00AA6E08"/>
    <w:rsid w:val="00AB67E8"/>
    <w:rsid w:val="00AB69DC"/>
    <w:rsid w:val="00AB7491"/>
    <w:rsid w:val="00AB7625"/>
    <w:rsid w:val="00AC048E"/>
    <w:rsid w:val="00AC066C"/>
    <w:rsid w:val="00AC440D"/>
    <w:rsid w:val="00AC64CE"/>
    <w:rsid w:val="00AC6E99"/>
    <w:rsid w:val="00AC7D75"/>
    <w:rsid w:val="00AD0B0A"/>
    <w:rsid w:val="00AD2A1F"/>
    <w:rsid w:val="00AD2D75"/>
    <w:rsid w:val="00AD3D9D"/>
    <w:rsid w:val="00AD4D34"/>
    <w:rsid w:val="00AD5C9A"/>
    <w:rsid w:val="00AE04CA"/>
    <w:rsid w:val="00AE08ED"/>
    <w:rsid w:val="00AE0C3D"/>
    <w:rsid w:val="00AE12AD"/>
    <w:rsid w:val="00AE24CA"/>
    <w:rsid w:val="00AE66DD"/>
    <w:rsid w:val="00AE7324"/>
    <w:rsid w:val="00AE7616"/>
    <w:rsid w:val="00AF0D22"/>
    <w:rsid w:val="00AF0D64"/>
    <w:rsid w:val="00AF33E4"/>
    <w:rsid w:val="00AF409C"/>
    <w:rsid w:val="00AF51A5"/>
    <w:rsid w:val="00AF65BE"/>
    <w:rsid w:val="00B023D6"/>
    <w:rsid w:val="00B0381B"/>
    <w:rsid w:val="00B046CC"/>
    <w:rsid w:val="00B05693"/>
    <w:rsid w:val="00B057BD"/>
    <w:rsid w:val="00B06CE7"/>
    <w:rsid w:val="00B06DA0"/>
    <w:rsid w:val="00B1032E"/>
    <w:rsid w:val="00B10EEF"/>
    <w:rsid w:val="00B11362"/>
    <w:rsid w:val="00B14284"/>
    <w:rsid w:val="00B14540"/>
    <w:rsid w:val="00B15CB2"/>
    <w:rsid w:val="00B209ED"/>
    <w:rsid w:val="00B22617"/>
    <w:rsid w:val="00B2337C"/>
    <w:rsid w:val="00B24CE1"/>
    <w:rsid w:val="00B2559D"/>
    <w:rsid w:val="00B25FE4"/>
    <w:rsid w:val="00B273E3"/>
    <w:rsid w:val="00B31053"/>
    <w:rsid w:val="00B313E8"/>
    <w:rsid w:val="00B327B0"/>
    <w:rsid w:val="00B32D07"/>
    <w:rsid w:val="00B338AF"/>
    <w:rsid w:val="00B40488"/>
    <w:rsid w:val="00B410E7"/>
    <w:rsid w:val="00B43AD8"/>
    <w:rsid w:val="00B44B19"/>
    <w:rsid w:val="00B46918"/>
    <w:rsid w:val="00B50B0B"/>
    <w:rsid w:val="00B56008"/>
    <w:rsid w:val="00B5656E"/>
    <w:rsid w:val="00B61FBB"/>
    <w:rsid w:val="00B61FD3"/>
    <w:rsid w:val="00B64B91"/>
    <w:rsid w:val="00B64C4D"/>
    <w:rsid w:val="00B65B02"/>
    <w:rsid w:val="00B6642D"/>
    <w:rsid w:val="00B66CB0"/>
    <w:rsid w:val="00B73654"/>
    <w:rsid w:val="00B77259"/>
    <w:rsid w:val="00B779C3"/>
    <w:rsid w:val="00B80C2F"/>
    <w:rsid w:val="00B816BB"/>
    <w:rsid w:val="00B81FD9"/>
    <w:rsid w:val="00B820AA"/>
    <w:rsid w:val="00B90008"/>
    <w:rsid w:val="00B917E5"/>
    <w:rsid w:val="00B92968"/>
    <w:rsid w:val="00B94461"/>
    <w:rsid w:val="00B954FC"/>
    <w:rsid w:val="00B9567F"/>
    <w:rsid w:val="00B9742A"/>
    <w:rsid w:val="00BA120F"/>
    <w:rsid w:val="00BA1565"/>
    <w:rsid w:val="00BA19CF"/>
    <w:rsid w:val="00BA21A0"/>
    <w:rsid w:val="00BA36E0"/>
    <w:rsid w:val="00BA3728"/>
    <w:rsid w:val="00BA57D2"/>
    <w:rsid w:val="00BA79EA"/>
    <w:rsid w:val="00BA7D16"/>
    <w:rsid w:val="00BB0D51"/>
    <w:rsid w:val="00BB3633"/>
    <w:rsid w:val="00BB59AF"/>
    <w:rsid w:val="00BB5D42"/>
    <w:rsid w:val="00BC2C83"/>
    <w:rsid w:val="00BC4694"/>
    <w:rsid w:val="00BC5818"/>
    <w:rsid w:val="00BC5C42"/>
    <w:rsid w:val="00BC6C6D"/>
    <w:rsid w:val="00BC71AD"/>
    <w:rsid w:val="00BC71DC"/>
    <w:rsid w:val="00BD10A5"/>
    <w:rsid w:val="00BD2AE1"/>
    <w:rsid w:val="00BD2FFD"/>
    <w:rsid w:val="00BD3BFA"/>
    <w:rsid w:val="00BD447B"/>
    <w:rsid w:val="00BD7805"/>
    <w:rsid w:val="00BD7D80"/>
    <w:rsid w:val="00BE3077"/>
    <w:rsid w:val="00BF0665"/>
    <w:rsid w:val="00BF1004"/>
    <w:rsid w:val="00BF1953"/>
    <w:rsid w:val="00BF1B6B"/>
    <w:rsid w:val="00BF1E1F"/>
    <w:rsid w:val="00BF236B"/>
    <w:rsid w:val="00BF434C"/>
    <w:rsid w:val="00BF4902"/>
    <w:rsid w:val="00BF7091"/>
    <w:rsid w:val="00BF77F7"/>
    <w:rsid w:val="00C0194B"/>
    <w:rsid w:val="00C01A96"/>
    <w:rsid w:val="00C01F65"/>
    <w:rsid w:val="00C02838"/>
    <w:rsid w:val="00C03179"/>
    <w:rsid w:val="00C13002"/>
    <w:rsid w:val="00C13A54"/>
    <w:rsid w:val="00C140D8"/>
    <w:rsid w:val="00C14C81"/>
    <w:rsid w:val="00C16DB8"/>
    <w:rsid w:val="00C216FD"/>
    <w:rsid w:val="00C21AFB"/>
    <w:rsid w:val="00C24290"/>
    <w:rsid w:val="00C249A0"/>
    <w:rsid w:val="00C249C9"/>
    <w:rsid w:val="00C25A0D"/>
    <w:rsid w:val="00C25D88"/>
    <w:rsid w:val="00C27083"/>
    <w:rsid w:val="00C3158E"/>
    <w:rsid w:val="00C3373B"/>
    <w:rsid w:val="00C33CF2"/>
    <w:rsid w:val="00C344BF"/>
    <w:rsid w:val="00C34FF1"/>
    <w:rsid w:val="00C35817"/>
    <w:rsid w:val="00C4110C"/>
    <w:rsid w:val="00C42A9B"/>
    <w:rsid w:val="00C465FC"/>
    <w:rsid w:val="00C47751"/>
    <w:rsid w:val="00C53C30"/>
    <w:rsid w:val="00C55CAE"/>
    <w:rsid w:val="00C55F90"/>
    <w:rsid w:val="00C60114"/>
    <w:rsid w:val="00C60DFD"/>
    <w:rsid w:val="00C61E8D"/>
    <w:rsid w:val="00C65CFD"/>
    <w:rsid w:val="00C673E6"/>
    <w:rsid w:val="00C67CAA"/>
    <w:rsid w:val="00C71505"/>
    <w:rsid w:val="00C72429"/>
    <w:rsid w:val="00C73B94"/>
    <w:rsid w:val="00C7408F"/>
    <w:rsid w:val="00C743BD"/>
    <w:rsid w:val="00C76A92"/>
    <w:rsid w:val="00C76F83"/>
    <w:rsid w:val="00C77480"/>
    <w:rsid w:val="00C81361"/>
    <w:rsid w:val="00C81E36"/>
    <w:rsid w:val="00C836A1"/>
    <w:rsid w:val="00C83CDC"/>
    <w:rsid w:val="00C83FD8"/>
    <w:rsid w:val="00C84183"/>
    <w:rsid w:val="00C850C2"/>
    <w:rsid w:val="00C851B3"/>
    <w:rsid w:val="00C86C12"/>
    <w:rsid w:val="00C86DB0"/>
    <w:rsid w:val="00C908A9"/>
    <w:rsid w:val="00C92B5B"/>
    <w:rsid w:val="00C93BEF"/>
    <w:rsid w:val="00C94947"/>
    <w:rsid w:val="00C94A86"/>
    <w:rsid w:val="00C94AD4"/>
    <w:rsid w:val="00C960BE"/>
    <w:rsid w:val="00C96E53"/>
    <w:rsid w:val="00CA1C90"/>
    <w:rsid w:val="00CA4DA7"/>
    <w:rsid w:val="00CA5DDA"/>
    <w:rsid w:val="00CA661D"/>
    <w:rsid w:val="00CA71C0"/>
    <w:rsid w:val="00CA7B3B"/>
    <w:rsid w:val="00CB1BBD"/>
    <w:rsid w:val="00CB2AB4"/>
    <w:rsid w:val="00CB2DBC"/>
    <w:rsid w:val="00CB4446"/>
    <w:rsid w:val="00CB457D"/>
    <w:rsid w:val="00CB4694"/>
    <w:rsid w:val="00CB6C53"/>
    <w:rsid w:val="00CB72CB"/>
    <w:rsid w:val="00CB7D4E"/>
    <w:rsid w:val="00CC1FBA"/>
    <w:rsid w:val="00CC43E3"/>
    <w:rsid w:val="00CC4DA7"/>
    <w:rsid w:val="00CC629D"/>
    <w:rsid w:val="00CC6DC6"/>
    <w:rsid w:val="00CC7232"/>
    <w:rsid w:val="00CD706C"/>
    <w:rsid w:val="00CD722D"/>
    <w:rsid w:val="00CD7409"/>
    <w:rsid w:val="00CD7BB2"/>
    <w:rsid w:val="00CE099E"/>
    <w:rsid w:val="00CE0A39"/>
    <w:rsid w:val="00CE102C"/>
    <w:rsid w:val="00CE25FB"/>
    <w:rsid w:val="00CE2C10"/>
    <w:rsid w:val="00CE3B80"/>
    <w:rsid w:val="00CE61E5"/>
    <w:rsid w:val="00CE6800"/>
    <w:rsid w:val="00CF05BA"/>
    <w:rsid w:val="00CF105A"/>
    <w:rsid w:val="00CF1D83"/>
    <w:rsid w:val="00CF26B2"/>
    <w:rsid w:val="00CF4587"/>
    <w:rsid w:val="00CF5CB1"/>
    <w:rsid w:val="00D01C94"/>
    <w:rsid w:val="00D022BF"/>
    <w:rsid w:val="00D06AEF"/>
    <w:rsid w:val="00D07829"/>
    <w:rsid w:val="00D079D5"/>
    <w:rsid w:val="00D1427D"/>
    <w:rsid w:val="00D1573C"/>
    <w:rsid w:val="00D20536"/>
    <w:rsid w:val="00D205AF"/>
    <w:rsid w:val="00D20D74"/>
    <w:rsid w:val="00D21576"/>
    <w:rsid w:val="00D23A62"/>
    <w:rsid w:val="00D2472D"/>
    <w:rsid w:val="00D26B73"/>
    <w:rsid w:val="00D26D44"/>
    <w:rsid w:val="00D277EF"/>
    <w:rsid w:val="00D30E90"/>
    <w:rsid w:val="00D31690"/>
    <w:rsid w:val="00D336E2"/>
    <w:rsid w:val="00D35093"/>
    <w:rsid w:val="00D36220"/>
    <w:rsid w:val="00D4290B"/>
    <w:rsid w:val="00D4361E"/>
    <w:rsid w:val="00D44B86"/>
    <w:rsid w:val="00D455A4"/>
    <w:rsid w:val="00D45A60"/>
    <w:rsid w:val="00D4685D"/>
    <w:rsid w:val="00D501D2"/>
    <w:rsid w:val="00D50376"/>
    <w:rsid w:val="00D50525"/>
    <w:rsid w:val="00D51562"/>
    <w:rsid w:val="00D51D84"/>
    <w:rsid w:val="00D52B38"/>
    <w:rsid w:val="00D53164"/>
    <w:rsid w:val="00D550EF"/>
    <w:rsid w:val="00D602A8"/>
    <w:rsid w:val="00D62C6D"/>
    <w:rsid w:val="00D678E0"/>
    <w:rsid w:val="00D73BE6"/>
    <w:rsid w:val="00D75D9E"/>
    <w:rsid w:val="00D7601B"/>
    <w:rsid w:val="00D7772F"/>
    <w:rsid w:val="00D804A3"/>
    <w:rsid w:val="00D820BC"/>
    <w:rsid w:val="00D8227D"/>
    <w:rsid w:val="00D829BC"/>
    <w:rsid w:val="00D835F0"/>
    <w:rsid w:val="00D869FB"/>
    <w:rsid w:val="00D90600"/>
    <w:rsid w:val="00D93D8F"/>
    <w:rsid w:val="00D93F48"/>
    <w:rsid w:val="00D95443"/>
    <w:rsid w:val="00D95521"/>
    <w:rsid w:val="00D96DA2"/>
    <w:rsid w:val="00D975D5"/>
    <w:rsid w:val="00DA046E"/>
    <w:rsid w:val="00DA49AC"/>
    <w:rsid w:val="00DA4DF7"/>
    <w:rsid w:val="00DA60D0"/>
    <w:rsid w:val="00DB0D21"/>
    <w:rsid w:val="00DB0E92"/>
    <w:rsid w:val="00DB1902"/>
    <w:rsid w:val="00DB2A09"/>
    <w:rsid w:val="00DB536D"/>
    <w:rsid w:val="00DB7454"/>
    <w:rsid w:val="00DC0727"/>
    <w:rsid w:val="00DC5764"/>
    <w:rsid w:val="00DC6B73"/>
    <w:rsid w:val="00DC7988"/>
    <w:rsid w:val="00DD2FA4"/>
    <w:rsid w:val="00DD311C"/>
    <w:rsid w:val="00DD4CFE"/>
    <w:rsid w:val="00DD5CB4"/>
    <w:rsid w:val="00DE14A8"/>
    <w:rsid w:val="00DE4FD2"/>
    <w:rsid w:val="00DE553A"/>
    <w:rsid w:val="00DE6173"/>
    <w:rsid w:val="00DE62C2"/>
    <w:rsid w:val="00DE639A"/>
    <w:rsid w:val="00DE7A92"/>
    <w:rsid w:val="00DF203D"/>
    <w:rsid w:val="00DF3B6F"/>
    <w:rsid w:val="00DF5D89"/>
    <w:rsid w:val="00DF65C4"/>
    <w:rsid w:val="00E009AF"/>
    <w:rsid w:val="00E02F0C"/>
    <w:rsid w:val="00E04AEE"/>
    <w:rsid w:val="00E06BE7"/>
    <w:rsid w:val="00E06C1E"/>
    <w:rsid w:val="00E13538"/>
    <w:rsid w:val="00E13EA5"/>
    <w:rsid w:val="00E15454"/>
    <w:rsid w:val="00E22060"/>
    <w:rsid w:val="00E22450"/>
    <w:rsid w:val="00E22657"/>
    <w:rsid w:val="00E24D3B"/>
    <w:rsid w:val="00E26635"/>
    <w:rsid w:val="00E277A4"/>
    <w:rsid w:val="00E330CB"/>
    <w:rsid w:val="00E338C8"/>
    <w:rsid w:val="00E33C67"/>
    <w:rsid w:val="00E34C12"/>
    <w:rsid w:val="00E42D56"/>
    <w:rsid w:val="00E44625"/>
    <w:rsid w:val="00E50E4C"/>
    <w:rsid w:val="00E51F0A"/>
    <w:rsid w:val="00E56C38"/>
    <w:rsid w:val="00E57242"/>
    <w:rsid w:val="00E577D2"/>
    <w:rsid w:val="00E57D40"/>
    <w:rsid w:val="00E60B8C"/>
    <w:rsid w:val="00E6119B"/>
    <w:rsid w:val="00E631DC"/>
    <w:rsid w:val="00E64918"/>
    <w:rsid w:val="00E66A8A"/>
    <w:rsid w:val="00E67562"/>
    <w:rsid w:val="00E71374"/>
    <w:rsid w:val="00E714F1"/>
    <w:rsid w:val="00E730AA"/>
    <w:rsid w:val="00E81406"/>
    <w:rsid w:val="00E84871"/>
    <w:rsid w:val="00E8652C"/>
    <w:rsid w:val="00E86C85"/>
    <w:rsid w:val="00E87F77"/>
    <w:rsid w:val="00E91130"/>
    <w:rsid w:val="00E91160"/>
    <w:rsid w:val="00E91D34"/>
    <w:rsid w:val="00E92501"/>
    <w:rsid w:val="00E9298D"/>
    <w:rsid w:val="00E939DC"/>
    <w:rsid w:val="00E95ECC"/>
    <w:rsid w:val="00E97593"/>
    <w:rsid w:val="00EA0F94"/>
    <w:rsid w:val="00EA182D"/>
    <w:rsid w:val="00EA3708"/>
    <w:rsid w:val="00EA3D6F"/>
    <w:rsid w:val="00EA4F48"/>
    <w:rsid w:val="00EA56FC"/>
    <w:rsid w:val="00EA5EEA"/>
    <w:rsid w:val="00EB1A51"/>
    <w:rsid w:val="00EB27BD"/>
    <w:rsid w:val="00EB3623"/>
    <w:rsid w:val="00EB575A"/>
    <w:rsid w:val="00EC0792"/>
    <w:rsid w:val="00EC252F"/>
    <w:rsid w:val="00EC76C2"/>
    <w:rsid w:val="00ED04A1"/>
    <w:rsid w:val="00ED25EA"/>
    <w:rsid w:val="00ED3D24"/>
    <w:rsid w:val="00ED4162"/>
    <w:rsid w:val="00ED6BAC"/>
    <w:rsid w:val="00EE0550"/>
    <w:rsid w:val="00EE1274"/>
    <w:rsid w:val="00EE3EE8"/>
    <w:rsid w:val="00EE69A2"/>
    <w:rsid w:val="00EE7382"/>
    <w:rsid w:val="00EF04F5"/>
    <w:rsid w:val="00EF2624"/>
    <w:rsid w:val="00EF74DA"/>
    <w:rsid w:val="00F01155"/>
    <w:rsid w:val="00F01AC8"/>
    <w:rsid w:val="00F01E2F"/>
    <w:rsid w:val="00F03717"/>
    <w:rsid w:val="00F053FD"/>
    <w:rsid w:val="00F05ED4"/>
    <w:rsid w:val="00F070AF"/>
    <w:rsid w:val="00F07237"/>
    <w:rsid w:val="00F07585"/>
    <w:rsid w:val="00F10732"/>
    <w:rsid w:val="00F122AC"/>
    <w:rsid w:val="00F12E78"/>
    <w:rsid w:val="00F12F01"/>
    <w:rsid w:val="00F136B5"/>
    <w:rsid w:val="00F139B1"/>
    <w:rsid w:val="00F14FA9"/>
    <w:rsid w:val="00F168AF"/>
    <w:rsid w:val="00F17BC5"/>
    <w:rsid w:val="00F210EA"/>
    <w:rsid w:val="00F22D11"/>
    <w:rsid w:val="00F22E38"/>
    <w:rsid w:val="00F255B2"/>
    <w:rsid w:val="00F25EEE"/>
    <w:rsid w:val="00F25F52"/>
    <w:rsid w:val="00F26295"/>
    <w:rsid w:val="00F31E78"/>
    <w:rsid w:val="00F32426"/>
    <w:rsid w:val="00F339E9"/>
    <w:rsid w:val="00F33FAF"/>
    <w:rsid w:val="00F35CE3"/>
    <w:rsid w:val="00F36099"/>
    <w:rsid w:val="00F40184"/>
    <w:rsid w:val="00F4070C"/>
    <w:rsid w:val="00F43D11"/>
    <w:rsid w:val="00F44D82"/>
    <w:rsid w:val="00F456D2"/>
    <w:rsid w:val="00F50388"/>
    <w:rsid w:val="00F51BCE"/>
    <w:rsid w:val="00F53FC9"/>
    <w:rsid w:val="00F55CE0"/>
    <w:rsid w:val="00F61FD7"/>
    <w:rsid w:val="00F64120"/>
    <w:rsid w:val="00F64445"/>
    <w:rsid w:val="00F65F3B"/>
    <w:rsid w:val="00F66620"/>
    <w:rsid w:val="00F66B95"/>
    <w:rsid w:val="00F71C37"/>
    <w:rsid w:val="00F7628C"/>
    <w:rsid w:val="00F81853"/>
    <w:rsid w:val="00F81A02"/>
    <w:rsid w:val="00F820AC"/>
    <w:rsid w:val="00F84BC1"/>
    <w:rsid w:val="00F85886"/>
    <w:rsid w:val="00F872CE"/>
    <w:rsid w:val="00F90449"/>
    <w:rsid w:val="00F9048C"/>
    <w:rsid w:val="00F9060A"/>
    <w:rsid w:val="00F90969"/>
    <w:rsid w:val="00F910CA"/>
    <w:rsid w:val="00F950D5"/>
    <w:rsid w:val="00F96651"/>
    <w:rsid w:val="00F96B3A"/>
    <w:rsid w:val="00F97D2A"/>
    <w:rsid w:val="00FA49BE"/>
    <w:rsid w:val="00FB15FA"/>
    <w:rsid w:val="00FB16A7"/>
    <w:rsid w:val="00FB17A1"/>
    <w:rsid w:val="00FB23A2"/>
    <w:rsid w:val="00FB37DD"/>
    <w:rsid w:val="00FB3D44"/>
    <w:rsid w:val="00FB751A"/>
    <w:rsid w:val="00FC2741"/>
    <w:rsid w:val="00FC4E0C"/>
    <w:rsid w:val="00FC7109"/>
    <w:rsid w:val="00FD0057"/>
    <w:rsid w:val="00FD0BC5"/>
    <w:rsid w:val="00FD2CBB"/>
    <w:rsid w:val="00FD5D21"/>
    <w:rsid w:val="00FE0456"/>
    <w:rsid w:val="00FE13B8"/>
    <w:rsid w:val="00FE1746"/>
    <w:rsid w:val="00FE20F7"/>
    <w:rsid w:val="00FE233A"/>
    <w:rsid w:val="00FE2E1E"/>
    <w:rsid w:val="00FE36E3"/>
    <w:rsid w:val="00FE674A"/>
    <w:rsid w:val="00FF07CD"/>
    <w:rsid w:val="00FF0FF5"/>
    <w:rsid w:val="00FF2650"/>
    <w:rsid w:val="00FF3F8B"/>
    <w:rsid w:val="00FF5FF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40C56"/>
  <w15:docId w15:val="{BDD62273-E16A-499F-A6ED-91CF5B8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56"/>
  </w:style>
  <w:style w:type="paragraph" w:styleId="Nagwek1">
    <w:name w:val="heading 1"/>
    <w:basedOn w:val="Normalny"/>
    <w:next w:val="Normalny"/>
    <w:link w:val="Nagwek1Znak"/>
    <w:uiPriority w:val="9"/>
    <w:qFormat/>
    <w:rsid w:val="00B0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0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0196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Pogrubienie">
    <w:name w:val="Strong"/>
    <w:basedOn w:val="Domylnaczcionkaakapitu"/>
    <w:uiPriority w:val="22"/>
    <w:qFormat/>
    <w:rsid w:val="00710196"/>
    <w:rPr>
      <w:b/>
      <w:bCs/>
    </w:rPr>
  </w:style>
  <w:style w:type="paragraph" w:styleId="NormalnyWeb">
    <w:name w:val="Normal (Web)"/>
    <w:basedOn w:val="Normalny"/>
    <w:uiPriority w:val="99"/>
    <w:unhideWhenUsed/>
    <w:rsid w:val="0071019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omylnaczcionkaakapitu"/>
    <w:rsid w:val="00175ACB"/>
  </w:style>
  <w:style w:type="character" w:styleId="Uwydatnienie">
    <w:name w:val="Emphasis"/>
    <w:basedOn w:val="Domylnaczcionkaakapitu"/>
    <w:uiPriority w:val="20"/>
    <w:qFormat/>
    <w:rsid w:val="00B338AF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0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D54A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54B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8A0A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93093E"/>
    <w:pPr>
      <w:widowControl w:val="0"/>
      <w:spacing w:after="0" w:line="240" w:lineRule="auto"/>
      <w:ind w:left="126" w:firstLine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-content-article">
    <w:name w:val="journal-content-article"/>
    <w:uiPriority w:val="99"/>
    <w:rsid w:val="002956C5"/>
  </w:style>
  <w:style w:type="paragraph" w:customStyle="1" w:styleId="Kommentartext1">
    <w:name w:val="Kommentartext1"/>
    <w:basedOn w:val="Normalny"/>
    <w:uiPriority w:val="99"/>
    <w:rsid w:val="002956C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de-D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21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F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4"/>
    <w:basedOn w:val="Normalny"/>
    <w:link w:val="Heading4Char"/>
    <w:qFormat/>
    <w:rsid w:val="001D7FB6"/>
    <w:pPr>
      <w:tabs>
        <w:tab w:val="left" w:pos="975"/>
      </w:tabs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4 Char"/>
    <w:basedOn w:val="Domylnaczcionkaakapitu"/>
    <w:link w:val="Heading4"/>
    <w:rsid w:val="001D7FB6"/>
    <w:rPr>
      <w:rFonts w:ascii="Arial" w:eastAsia="Times New Roman" w:hAnsi="Arial" w:cs="Arial"/>
      <w:b/>
      <w:sz w:val="20"/>
      <w:szCs w:val="20"/>
    </w:rPr>
  </w:style>
  <w:style w:type="paragraph" w:customStyle="1" w:styleId="western">
    <w:name w:val="western"/>
    <w:basedOn w:val="Normalny"/>
    <w:rsid w:val="00A1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6915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41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27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ny"/>
    <w:rsid w:val="0091426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0validation-bodytext">
    <w:name w:val="0validation-bodytext"/>
    <w:basedOn w:val="Normalny"/>
    <w:rsid w:val="006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B2"/>
    <w:rPr>
      <w:rFonts w:ascii="Calibri" w:eastAsia="Calibri" w:hAnsi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D7BB2"/>
    <w:rPr>
      <w:vertAlign w:val="superscript"/>
      <w:lang w:val="en-GB" w:eastAsia="en-GB"/>
    </w:rPr>
  </w:style>
  <w:style w:type="character" w:customStyle="1" w:styleId="Standard1">
    <w:name w:val="Standard1"/>
    <w:basedOn w:val="Domylnaczcionkaakapitu"/>
    <w:uiPriority w:val="99"/>
    <w:rsid w:val="00A00F46"/>
  </w:style>
  <w:style w:type="character" w:customStyle="1" w:styleId="icon">
    <w:name w:val="icon"/>
    <w:basedOn w:val="Domylnaczcionkaakapitu"/>
    <w:rsid w:val="00D8227D"/>
  </w:style>
  <w:style w:type="paragraph" w:customStyle="1" w:styleId="Default">
    <w:name w:val="Default"/>
    <w:rsid w:val="009C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E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CD"/>
    <w:rPr>
      <w:rFonts w:ascii="Segoe UI" w:hAnsi="Segoe UI" w:cs="Segoe UI"/>
      <w:sz w:val="18"/>
      <w:szCs w:val="18"/>
    </w:rPr>
  </w:style>
  <w:style w:type="character" w:customStyle="1" w:styleId="comment-text1">
    <w:name w:val="comment-text1"/>
    <w:basedOn w:val="Domylnaczcionkaakapitu"/>
    <w:rsid w:val="001F4DCD"/>
    <w:rPr>
      <w:vanish w:val="0"/>
      <w:webHidden w:val="0"/>
      <w:specVanish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05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50E4C"/>
    <w:pPr>
      <w:spacing w:after="0" w:line="240" w:lineRule="auto"/>
      <w:jc w:val="both"/>
    </w:pPr>
    <w:rPr>
      <w:b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50E4C"/>
    <w:rPr>
      <w:b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E4C"/>
    <w:pPr>
      <w:keepNext/>
      <w:keepLines/>
      <w:spacing w:after="0" w:line="240" w:lineRule="auto"/>
      <w:jc w:val="both"/>
    </w:pPr>
    <w:rPr>
      <w:rFonts w:cs="Arial"/>
      <w:b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50E4C"/>
    <w:rPr>
      <w:rFonts w:cs="Arial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1">
              <w:marLeft w:val="390"/>
              <w:marRight w:val="39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796866218">
                  <w:marLeft w:val="0"/>
                  <w:marRight w:val="9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47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7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428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35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4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28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31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1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5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2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30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584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5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8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99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2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3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9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4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2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571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2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4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3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4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522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66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2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45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511">
          <w:marLeft w:val="0"/>
          <w:marRight w:val="0"/>
          <w:marTop w:val="0"/>
          <w:marBottom w:val="0"/>
          <w:divBdr>
            <w:top w:val="single" w:sz="24" w:space="0" w:color="06955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9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65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9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086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4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4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5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7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9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4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7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4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8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69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9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9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8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mon\NoweTechnologie\Klienci\Watson-Marlow\Informacje%20prasowe\202007%20Certa%20Plus\watson-marlow.com\certa-plus-pl" TargetMode="External"/><Relationship Id="rId13" Type="http://schemas.openxmlformats.org/officeDocument/2006/relationships/hyperlink" Target="http://www.spiraxsarcoengineering.com/AboutUs/pages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tozek@solski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ski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e.lucas@wmft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son-marlow.com/gb-en/range/masosine/" TargetMode="External"/><Relationship Id="rId14" Type="http://schemas.openxmlformats.org/officeDocument/2006/relationships/hyperlink" Target="http://www.wmftg.com/pl-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7EF0-DEA7-4C48-9DD3-B55D1A1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Jan Stozek</cp:lastModifiedBy>
  <cp:revision>3</cp:revision>
  <dcterms:created xsi:type="dcterms:W3CDTF">2020-07-21T12:21:00Z</dcterms:created>
  <dcterms:modified xsi:type="dcterms:W3CDTF">2020-07-21T12:29:00Z</dcterms:modified>
</cp:coreProperties>
</file>